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D8F4B" w14:textId="77777777" w:rsidR="00BF3075" w:rsidRDefault="00BF3075" w:rsidP="00BF3075">
      <w:pPr>
        <w:pStyle w:val="Nadpis3"/>
      </w:pPr>
      <w:r>
        <w:t>Jóga pro každého</w:t>
      </w:r>
    </w:p>
    <w:p w14:paraId="71AEFD7F" w14:textId="77777777" w:rsidR="00BF3075" w:rsidRDefault="00BF3075" w:rsidP="00BF3075">
      <w:pPr>
        <w:tabs>
          <w:tab w:val="left" w:pos="8222"/>
        </w:tabs>
        <w:jc w:val="left"/>
      </w:pPr>
      <w:r>
        <w:t>Cvičíme ve středu od 18 hod. v komunitním centru. Pro více informací kontaktujte Markétu Krejčovou na čísle +420 732 748 429. </w:t>
      </w:r>
    </w:p>
    <w:p w14:paraId="613FD564" w14:textId="77777777" w:rsidR="00BF3075" w:rsidRDefault="00BF3075" w:rsidP="00BF3075">
      <w:pPr>
        <w:jc w:val="left"/>
      </w:pPr>
    </w:p>
    <w:p w14:paraId="68EA38AA" w14:textId="77777777" w:rsidR="00BF3075" w:rsidRDefault="00BF3075" w:rsidP="00937E3F">
      <w:pPr>
        <w:jc w:val="right"/>
      </w:pPr>
    </w:p>
    <w:p w14:paraId="7C8CBBB4" w14:textId="77777777" w:rsidR="00532EC2" w:rsidRDefault="00532EC2" w:rsidP="00937E3F">
      <w:pPr>
        <w:jc w:val="right"/>
      </w:pPr>
    </w:p>
    <w:p w14:paraId="3E09E273" w14:textId="77777777" w:rsidR="00937E3F" w:rsidRPr="00532EC2" w:rsidRDefault="00937E3F" w:rsidP="00937E3F">
      <w:pPr>
        <w:jc w:val="right"/>
      </w:pPr>
    </w:p>
    <w:p w14:paraId="1C412B93" w14:textId="77777777" w:rsidR="00BC1BCB" w:rsidRDefault="00BC1BCB" w:rsidP="003248DF">
      <w:pPr>
        <w:spacing w:after="0"/>
        <w:rPr>
          <w:rFonts w:cs="Times New Roman"/>
          <w:szCs w:val="24"/>
          <w:shd w:val="clear" w:color="auto" w:fill="FFFFFF"/>
        </w:rPr>
      </w:pPr>
    </w:p>
    <w:p w14:paraId="0B31590F" w14:textId="77777777" w:rsidR="00BC1BCB" w:rsidRDefault="00BC1BCB" w:rsidP="003248DF">
      <w:pPr>
        <w:spacing w:after="0"/>
        <w:rPr>
          <w:rFonts w:cs="Times New Roman"/>
          <w:szCs w:val="24"/>
          <w:shd w:val="clear" w:color="auto" w:fill="FFFFFF"/>
        </w:rPr>
      </w:pPr>
    </w:p>
    <w:p w14:paraId="7F323FD4" w14:textId="77777777" w:rsidR="00BC1BCB" w:rsidRDefault="00BC1BCB" w:rsidP="003248DF">
      <w:pPr>
        <w:spacing w:after="0"/>
        <w:rPr>
          <w:rFonts w:cs="Times New Roman"/>
          <w:szCs w:val="24"/>
          <w:shd w:val="clear" w:color="auto" w:fill="FFFFFF"/>
        </w:rPr>
      </w:pPr>
    </w:p>
    <w:p w14:paraId="45C7AEBD" w14:textId="77777777" w:rsidR="00BC1BCB" w:rsidRDefault="00BC1BCB" w:rsidP="003248DF">
      <w:pPr>
        <w:spacing w:after="0"/>
        <w:rPr>
          <w:rFonts w:cs="Times New Roman"/>
          <w:szCs w:val="24"/>
          <w:shd w:val="clear" w:color="auto" w:fill="FFFFFF"/>
        </w:rPr>
      </w:pPr>
    </w:p>
    <w:p w14:paraId="188752EB" w14:textId="77777777" w:rsidR="00BC1BCB" w:rsidRDefault="00BC1BCB" w:rsidP="003248DF">
      <w:pPr>
        <w:spacing w:after="0"/>
        <w:rPr>
          <w:rFonts w:cs="Times New Roman"/>
          <w:szCs w:val="24"/>
          <w:shd w:val="clear" w:color="auto" w:fill="FFFFFF"/>
        </w:rPr>
      </w:pPr>
    </w:p>
    <w:p w14:paraId="1A84B513" w14:textId="77777777" w:rsidR="00BC1BCB" w:rsidRDefault="00BC1BCB" w:rsidP="003248DF">
      <w:pPr>
        <w:spacing w:after="0"/>
        <w:rPr>
          <w:rFonts w:cs="Times New Roman"/>
          <w:szCs w:val="24"/>
          <w:shd w:val="clear" w:color="auto" w:fill="FFFFFF"/>
        </w:rPr>
      </w:pPr>
    </w:p>
    <w:p w14:paraId="70235A1D" w14:textId="77777777" w:rsidR="00BC1BCB" w:rsidRDefault="00BC1BCB" w:rsidP="003248DF">
      <w:pPr>
        <w:spacing w:after="0"/>
        <w:rPr>
          <w:rFonts w:cs="Times New Roman"/>
          <w:szCs w:val="24"/>
          <w:shd w:val="clear" w:color="auto" w:fill="FFFFFF"/>
        </w:rPr>
      </w:pPr>
    </w:p>
    <w:p w14:paraId="1744FDED" w14:textId="77777777" w:rsidR="00F51564" w:rsidRDefault="00F51564" w:rsidP="003248DF">
      <w:pPr>
        <w:spacing w:after="0"/>
        <w:rPr>
          <w:rFonts w:cs="Times New Roman"/>
          <w:szCs w:val="24"/>
          <w:shd w:val="clear" w:color="auto" w:fill="FFFFFF"/>
        </w:rPr>
      </w:pPr>
    </w:p>
    <w:p w14:paraId="4CCE3C72" w14:textId="77777777" w:rsidR="00F51564" w:rsidRDefault="00F51564" w:rsidP="003248DF">
      <w:pPr>
        <w:spacing w:after="0"/>
        <w:rPr>
          <w:rFonts w:cs="Times New Roman"/>
          <w:szCs w:val="24"/>
          <w:shd w:val="clear" w:color="auto" w:fill="FFFFFF"/>
        </w:rPr>
      </w:pPr>
    </w:p>
    <w:p w14:paraId="1EF1C8F8" w14:textId="77777777" w:rsidR="00BC1BCB" w:rsidRDefault="00BC1BCB" w:rsidP="003248DF">
      <w:pPr>
        <w:spacing w:after="0"/>
        <w:rPr>
          <w:rFonts w:cs="Times New Roman"/>
          <w:szCs w:val="24"/>
          <w:shd w:val="clear" w:color="auto" w:fill="FFFFFF"/>
        </w:rPr>
      </w:pPr>
    </w:p>
    <w:p w14:paraId="3CB7869E" w14:textId="77777777" w:rsidR="00BC1BCB" w:rsidRDefault="00BC1BCB" w:rsidP="003248DF">
      <w:pPr>
        <w:spacing w:after="0"/>
        <w:rPr>
          <w:rFonts w:cs="Times New Roman"/>
          <w:szCs w:val="24"/>
          <w:shd w:val="clear" w:color="auto" w:fill="FFFFFF"/>
        </w:rPr>
      </w:pPr>
    </w:p>
    <w:p w14:paraId="67B441E6" w14:textId="77777777" w:rsidR="00BC1BCB" w:rsidRDefault="00BC1BCB" w:rsidP="003248DF">
      <w:pPr>
        <w:spacing w:after="0"/>
        <w:rPr>
          <w:rFonts w:cs="Times New Roman"/>
          <w:szCs w:val="24"/>
          <w:shd w:val="clear" w:color="auto" w:fill="FFFFFF"/>
        </w:rPr>
      </w:pPr>
    </w:p>
    <w:p w14:paraId="095100FB" w14:textId="6726C5CE" w:rsidR="0059185A" w:rsidRDefault="004F732A" w:rsidP="003248DF">
      <w:pPr>
        <w:spacing w:after="0"/>
        <w:rPr>
          <w:rFonts w:cs="Times New Roman"/>
          <w:szCs w:val="24"/>
          <w:shd w:val="clear" w:color="auto" w:fill="FFFFFF"/>
        </w:rPr>
      </w:pPr>
      <w:r>
        <w:rPr>
          <w:rFonts w:cs="Times New Roman"/>
          <w:noProof/>
          <w:szCs w:val="24"/>
          <w:lang w:eastAsia="cs-CZ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4390814D" wp14:editId="431DBEA0">
                <wp:simplePos x="0" y="0"/>
                <wp:positionH relativeFrom="column">
                  <wp:posOffset>85725</wp:posOffset>
                </wp:positionH>
                <wp:positionV relativeFrom="paragraph">
                  <wp:posOffset>133984</wp:posOffset>
                </wp:positionV>
                <wp:extent cx="4514850" cy="0"/>
                <wp:effectExtent l="0" t="0" r="0" b="0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005F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6.75pt;margin-top:10.55pt;width:355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"/>
            </w:pict>
          </mc:Fallback>
        </mc:AlternateContent>
      </w:r>
    </w:p>
    <w:p w14:paraId="039F4A4B" w14:textId="77777777" w:rsidR="009443DE" w:rsidRDefault="009443DE" w:rsidP="00482C0F">
      <w:pPr>
        <w:spacing w:after="0"/>
        <w:jc w:val="center"/>
        <w:rPr>
          <w:szCs w:val="24"/>
        </w:rPr>
      </w:pPr>
      <w:r w:rsidRPr="00A67AD8">
        <w:rPr>
          <w:szCs w:val="24"/>
        </w:rPr>
        <w:t>Datu</w:t>
      </w:r>
      <w:r>
        <w:rPr>
          <w:szCs w:val="24"/>
        </w:rPr>
        <w:t xml:space="preserve">m a místo vydání: </w:t>
      </w:r>
      <w:r w:rsidR="00532EC2">
        <w:rPr>
          <w:szCs w:val="24"/>
        </w:rPr>
        <w:t>2</w:t>
      </w:r>
      <w:r w:rsidR="00142C29">
        <w:rPr>
          <w:szCs w:val="24"/>
        </w:rPr>
        <w:t>4</w:t>
      </w:r>
      <w:r w:rsidR="008900FB">
        <w:rPr>
          <w:szCs w:val="24"/>
        </w:rPr>
        <w:t>.</w:t>
      </w:r>
      <w:r w:rsidR="00BC1BCB">
        <w:rPr>
          <w:szCs w:val="24"/>
        </w:rPr>
        <w:t>02</w:t>
      </w:r>
      <w:r w:rsidR="004263D5">
        <w:rPr>
          <w:szCs w:val="24"/>
        </w:rPr>
        <w:t>.</w:t>
      </w:r>
      <w:r w:rsidR="00700149">
        <w:rPr>
          <w:szCs w:val="24"/>
        </w:rPr>
        <w:t>202</w:t>
      </w:r>
      <w:r w:rsidR="00BC1BCB">
        <w:rPr>
          <w:szCs w:val="24"/>
        </w:rPr>
        <w:t>2</w:t>
      </w:r>
      <w:r w:rsidR="00700149">
        <w:rPr>
          <w:szCs w:val="24"/>
        </w:rPr>
        <w:t xml:space="preserve">     Nový Jáchymov</w:t>
      </w:r>
      <w:r w:rsidR="00700149">
        <w:rPr>
          <w:szCs w:val="24"/>
        </w:rPr>
        <w:tab/>
        <w:t xml:space="preserve">Číslo: </w:t>
      </w:r>
      <w:r w:rsidR="00BC1BCB">
        <w:rPr>
          <w:szCs w:val="24"/>
        </w:rPr>
        <w:t>2</w:t>
      </w:r>
      <w:r w:rsidR="00482C0F">
        <w:rPr>
          <w:szCs w:val="24"/>
        </w:rPr>
        <w:t>/202</w:t>
      </w:r>
      <w:r w:rsidR="00BC1BCB">
        <w:rPr>
          <w:szCs w:val="24"/>
        </w:rPr>
        <w:t>2</w:t>
      </w:r>
      <w:r w:rsidR="00142C29">
        <w:rPr>
          <w:szCs w:val="24"/>
        </w:rPr>
        <w:t xml:space="preserve"> </w:t>
      </w:r>
      <w:r>
        <w:rPr>
          <w:szCs w:val="24"/>
        </w:rPr>
        <w:t>Periodický tisk územního samosprávného celku</w:t>
      </w:r>
    </w:p>
    <w:p w14:paraId="10F1E010" w14:textId="77777777" w:rsidR="009443DE" w:rsidRDefault="009443DE" w:rsidP="009443DE">
      <w:pPr>
        <w:spacing w:after="0"/>
        <w:jc w:val="center"/>
        <w:rPr>
          <w:szCs w:val="24"/>
        </w:rPr>
      </w:pPr>
      <w:r>
        <w:rPr>
          <w:szCs w:val="24"/>
        </w:rPr>
        <w:t>Obecní úřad Nový Jáchymov, Tyršova 31, 267 03 Nový Jáchymov</w:t>
      </w:r>
    </w:p>
    <w:p w14:paraId="2A2D7DDC" w14:textId="77777777" w:rsidR="009443DE" w:rsidRDefault="009443DE" w:rsidP="009443DE">
      <w:pPr>
        <w:spacing w:after="0"/>
        <w:jc w:val="center"/>
        <w:rPr>
          <w:szCs w:val="24"/>
        </w:rPr>
      </w:pPr>
      <w:r>
        <w:rPr>
          <w:szCs w:val="24"/>
        </w:rPr>
        <w:t>IČ: 00233650</w:t>
      </w:r>
    </w:p>
    <w:p w14:paraId="2E4235AB" w14:textId="77777777" w:rsidR="009443DE" w:rsidRPr="00A67AD8" w:rsidRDefault="009443DE" w:rsidP="009443DE">
      <w:pPr>
        <w:spacing w:after="0"/>
        <w:jc w:val="center"/>
        <w:rPr>
          <w:szCs w:val="24"/>
        </w:rPr>
      </w:pPr>
      <w:r>
        <w:rPr>
          <w:szCs w:val="24"/>
        </w:rPr>
        <w:t xml:space="preserve">Registrace: MK ČR E 105 43, </w:t>
      </w:r>
      <w:r w:rsidRPr="00A67AD8">
        <w:rPr>
          <w:szCs w:val="24"/>
        </w:rPr>
        <w:t>Náklad: 270 výtisků</w:t>
      </w:r>
      <w:r>
        <w:rPr>
          <w:szCs w:val="24"/>
        </w:rPr>
        <w:t xml:space="preserve"> měsíčně</w:t>
      </w:r>
      <w:r w:rsidRPr="00A67AD8">
        <w:rPr>
          <w:szCs w:val="24"/>
        </w:rPr>
        <w:t>, ZDARMA</w:t>
      </w:r>
    </w:p>
    <w:p w14:paraId="3D11A54E" w14:textId="77777777" w:rsidR="009443DE" w:rsidRPr="00A67AD8" w:rsidRDefault="009443DE" w:rsidP="009443DE">
      <w:pPr>
        <w:spacing w:after="0"/>
        <w:jc w:val="center"/>
        <w:rPr>
          <w:szCs w:val="24"/>
        </w:rPr>
      </w:pPr>
      <w:r w:rsidRPr="00A67AD8">
        <w:rPr>
          <w:szCs w:val="24"/>
        </w:rPr>
        <w:t>Web: www.obecnovyjachymov.cz E-mail: info@obecnovyjachymov.cz</w:t>
      </w:r>
    </w:p>
    <w:p w14:paraId="68FF8669" w14:textId="77777777" w:rsidR="00B14E33" w:rsidRPr="00BD3BA5" w:rsidRDefault="009443DE" w:rsidP="00BD3BA5">
      <w:pPr>
        <w:spacing w:after="0"/>
        <w:jc w:val="center"/>
        <w:rPr>
          <w:szCs w:val="24"/>
        </w:rPr>
      </w:pPr>
      <w:r w:rsidRPr="00A67AD8">
        <w:rPr>
          <w:rFonts w:cs="Times New Roman"/>
          <w:szCs w:val="24"/>
        </w:rPr>
        <w:t>©</w:t>
      </w:r>
      <w:r w:rsidRPr="00A67AD8">
        <w:rPr>
          <w:szCs w:val="24"/>
        </w:rPr>
        <w:t xml:space="preserve"> Linda Havelková, Eliška Bělohoubková</w:t>
      </w:r>
      <w:r>
        <w:rPr>
          <w:szCs w:val="24"/>
        </w:rPr>
        <w:t>, změna textu vyhrazena.</w:t>
      </w:r>
    </w:p>
    <w:p w14:paraId="2DD46B9F" w14:textId="5BAA34D4" w:rsidR="00AB5260" w:rsidRPr="00F51564" w:rsidRDefault="004F732A" w:rsidP="00F51564">
      <w:pPr>
        <w:pStyle w:val="Nadpis1"/>
        <w:jc w:val="both"/>
        <w:rPr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657216" behindDoc="0" locked="0" layoutInCell="1" allowOverlap="1" wp14:anchorId="19BD362D" wp14:editId="70AA9886">
                <wp:simplePos x="0" y="0"/>
                <wp:positionH relativeFrom="column">
                  <wp:posOffset>-133350</wp:posOffset>
                </wp:positionH>
                <wp:positionV relativeFrom="paragraph">
                  <wp:posOffset>821054</wp:posOffset>
                </wp:positionV>
                <wp:extent cx="3636645" cy="0"/>
                <wp:effectExtent l="0" t="0" r="0" b="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6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9B5B8" id="Přímá spojnice se šipkou 1" o:spid="_x0000_s1026" type="#_x0000_t32" style="position:absolute;margin-left:-10.5pt;margin-top:64.65pt;width:286.35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"/>
            </w:pict>
          </mc:Fallback>
        </mc:AlternateContent>
      </w:r>
      <w:r w:rsidR="00F35D71">
        <w:rPr>
          <w:noProof/>
          <w:lang w:eastAsia="cs-CZ"/>
        </w:rPr>
        <w:drawing>
          <wp:anchor distT="0" distB="0" distL="114300" distR="114300" simplePos="0" relativeHeight="251652608" behindDoc="1" locked="0" layoutInCell="1" allowOverlap="1" wp14:anchorId="0AD40F9A" wp14:editId="046743B7">
            <wp:simplePos x="0" y="0"/>
            <wp:positionH relativeFrom="margin">
              <wp:posOffset>8754745</wp:posOffset>
            </wp:positionH>
            <wp:positionV relativeFrom="margin">
              <wp:posOffset>131445</wp:posOffset>
            </wp:positionV>
            <wp:extent cx="937260" cy="1243965"/>
            <wp:effectExtent l="19050" t="0" r="0" b="0"/>
            <wp:wrapSquare wrapText="bothSides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43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3DE">
        <w:t>Nový</w:t>
      </w:r>
      <w:r w:rsidR="00F51564">
        <w:t xml:space="preserve"> </w:t>
      </w:r>
      <w:r w:rsidR="00772C2C">
        <w:t>Jáchymováček</w:t>
      </w:r>
    </w:p>
    <w:p w14:paraId="493187CE" w14:textId="77777777" w:rsidR="00AB5260" w:rsidRPr="00F51564" w:rsidRDefault="00E778F4" w:rsidP="00F51564">
      <w:pPr>
        <w:pStyle w:val="Nadpis2"/>
        <w:ind w:left="2124" w:firstLine="708"/>
        <w:jc w:val="both"/>
      </w:pPr>
      <w:r>
        <w:t>Obecní úřad</w:t>
      </w:r>
    </w:p>
    <w:p w14:paraId="0C33C9E6" w14:textId="77777777" w:rsidR="00AB5260" w:rsidRPr="00F51564" w:rsidRDefault="00AB5260" w:rsidP="00F51564">
      <w:pPr>
        <w:pStyle w:val="Nadpis3"/>
      </w:pPr>
      <w:r w:rsidRPr="00AB5260">
        <w:t>Výdaje a příjmy za odpadové hospodářství v roce 2021 v obci Nový Jáchymov včetně množství vytříděného odpadu</w:t>
      </w:r>
    </w:p>
    <w:p w14:paraId="39D52AC9" w14:textId="77777777" w:rsidR="00AB5260" w:rsidRPr="00AB5260" w:rsidRDefault="00AB5260" w:rsidP="00F51564">
      <w:pPr>
        <w:spacing w:after="0"/>
        <w:rPr>
          <w:b/>
          <w:szCs w:val="24"/>
          <w:u w:val="single"/>
        </w:rPr>
      </w:pPr>
      <w:r w:rsidRPr="00AB5260">
        <w:rPr>
          <w:b/>
          <w:szCs w:val="24"/>
          <w:u w:val="single"/>
        </w:rPr>
        <w:t>Výdaje</w:t>
      </w:r>
      <w:r w:rsidRPr="00AB5260">
        <w:rPr>
          <w:b/>
          <w:szCs w:val="24"/>
          <w:u w:val="single"/>
        </w:rPr>
        <w:tab/>
      </w:r>
      <w:r w:rsidRPr="00AB5260">
        <w:rPr>
          <w:b/>
          <w:szCs w:val="24"/>
          <w:u w:val="single"/>
        </w:rPr>
        <w:tab/>
      </w:r>
      <w:r w:rsidRPr="00AB5260">
        <w:rPr>
          <w:b/>
          <w:szCs w:val="24"/>
          <w:u w:val="single"/>
        </w:rPr>
        <w:tab/>
      </w:r>
      <w:r w:rsidRPr="00AB5260">
        <w:rPr>
          <w:b/>
          <w:szCs w:val="24"/>
          <w:u w:val="single"/>
        </w:rPr>
        <w:tab/>
        <w:t>Kč</w:t>
      </w:r>
      <w:r w:rsidRPr="00AB5260">
        <w:rPr>
          <w:b/>
          <w:szCs w:val="24"/>
          <w:u w:val="single"/>
        </w:rPr>
        <w:tab/>
      </w:r>
      <w:r w:rsidRPr="00AB5260">
        <w:rPr>
          <w:b/>
          <w:szCs w:val="24"/>
          <w:u w:val="single"/>
        </w:rPr>
        <w:tab/>
      </w:r>
      <w:r w:rsidRPr="00AB5260">
        <w:rPr>
          <w:b/>
          <w:szCs w:val="24"/>
          <w:u w:val="single"/>
        </w:rPr>
        <w:tab/>
      </w:r>
      <w:r w:rsidRPr="00AB5260">
        <w:rPr>
          <w:b/>
          <w:szCs w:val="24"/>
          <w:u w:val="single"/>
        </w:rPr>
        <w:tab/>
        <w:t xml:space="preserve">Množství </w:t>
      </w:r>
    </w:p>
    <w:p w14:paraId="41D73DA2" w14:textId="77777777" w:rsidR="00AB5260" w:rsidRDefault="00AB5260" w:rsidP="00F51564">
      <w:pPr>
        <w:spacing w:after="0"/>
        <w:rPr>
          <w:szCs w:val="24"/>
        </w:rPr>
      </w:pPr>
      <w:r w:rsidRPr="00AB5260">
        <w:rPr>
          <w:szCs w:val="24"/>
        </w:rPr>
        <w:t xml:space="preserve">Svoz TKO (popelnice) + směsný odpad na sběrném místě </w:t>
      </w:r>
    </w:p>
    <w:p w14:paraId="796436CE" w14:textId="77777777" w:rsidR="00AB5260" w:rsidRPr="00AB5260" w:rsidRDefault="00AB5260" w:rsidP="00F51564">
      <w:pPr>
        <w:spacing w:after="0"/>
        <w:ind w:left="2124" w:firstLine="708"/>
        <w:rPr>
          <w:szCs w:val="24"/>
        </w:rPr>
      </w:pPr>
      <w:r w:rsidRPr="00AB5260">
        <w:rPr>
          <w:szCs w:val="24"/>
        </w:rPr>
        <w:t>405.129,20 Kč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5260">
        <w:rPr>
          <w:szCs w:val="24"/>
        </w:rPr>
        <w:t>73,415 t</w:t>
      </w:r>
    </w:p>
    <w:p w14:paraId="14977D91" w14:textId="77777777" w:rsidR="00AB5260" w:rsidRPr="00AB5260" w:rsidRDefault="00AB5260" w:rsidP="00F51564">
      <w:pPr>
        <w:spacing w:after="0"/>
        <w:rPr>
          <w:szCs w:val="24"/>
        </w:rPr>
      </w:pPr>
      <w:r w:rsidRPr="00AB5260">
        <w:rPr>
          <w:szCs w:val="24"/>
        </w:rPr>
        <w:t>Papír</w:t>
      </w:r>
      <w:r w:rsidRPr="00AB5260">
        <w:rPr>
          <w:szCs w:val="24"/>
        </w:rPr>
        <w:tab/>
      </w:r>
      <w:r w:rsidRPr="00AB5260">
        <w:rPr>
          <w:szCs w:val="24"/>
        </w:rPr>
        <w:tab/>
      </w:r>
      <w:r w:rsidRPr="00AB5260">
        <w:rPr>
          <w:szCs w:val="24"/>
        </w:rPr>
        <w:tab/>
      </w:r>
      <w:r w:rsidRPr="00AB5260">
        <w:rPr>
          <w:szCs w:val="24"/>
        </w:rPr>
        <w:tab/>
        <w:t>41.579,40 Kč</w:t>
      </w:r>
      <w:r w:rsidRPr="00AB5260">
        <w:rPr>
          <w:szCs w:val="24"/>
        </w:rPr>
        <w:tab/>
      </w:r>
      <w:r w:rsidRPr="00AB5260">
        <w:rPr>
          <w:szCs w:val="24"/>
        </w:rPr>
        <w:tab/>
      </w:r>
      <w:r w:rsidRPr="00AB5260">
        <w:rPr>
          <w:szCs w:val="24"/>
        </w:rPr>
        <w:tab/>
      </w:r>
      <w:r w:rsidRPr="00AB5260">
        <w:rPr>
          <w:szCs w:val="24"/>
        </w:rPr>
        <w:tab/>
        <w:t>5,089 t</w:t>
      </w:r>
    </w:p>
    <w:p w14:paraId="12B8D98D" w14:textId="77777777" w:rsidR="00AB5260" w:rsidRPr="00AB5260" w:rsidRDefault="00AB5260" w:rsidP="00F51564">
      <w:pPr>
        <w:spacing w:after="0"/>
        <w:rPr>
          <w:szCs w:val="24"/>
        </w:rPr>
      </w:pPr>
      <w:r w:rsidRPr="00AB5260">
        <w:rPr>
          <w:szCs w:val="24"/>
        </w:rPr>
        <w:t>Plasty</w:t>
      </w:r>
      <w:r w:rsidRPr="00AB5260">
        <w:rPr>
          <w:szCs w:val="24"/>
        </w:rPr>
        <w:tab/>
      </w:r>
      <w:r w:rsidRPr="00AB5260">
        <w:rPr>
          <w:szCs w:val="24"/>
        </w:rPr>
        <w:tab/>
      </w:r>
      <w:r w:rsidRPr="00AB5260">
        <w:rPr>
          <w:szCs w:val="24"/>
        </w:rPr>
        <w:tab/>
      </w:r>
      <w:r w:rsidRPr="00AB5260">
        <w:rPr>
          <w:szCs w:val="24"/>
        </w:rPr>
        <w:tab/>
        <w:t>228.787,96 Kč</w:t>
      </w:r>
      <w:r w:rsidRPr="00AB5260">
        <w:rPr>
          <w:szCs w:val="24"/>
        </w:rPr>
        <w:tab/>
      </w:r>
      <w:r w:rsidRPr="00AB5260">
        <w:rPr>
          <w:szCs w:val="24"/>
        </w:rPr>
        <w:tab/>
      </w:r>
      <w:r w:rsidRPr="00AB5260">
        <w:rPr>
          <w:szCs w:val="24"/>
        </w:rPr>
        <w:tab/>
        <w:t>21,641 t</w:t>
      </w:r>
    </w:p>
    <w:p w14:paraId="587EC0B3" w14:textId="77777777" w:rsidR="00AB5260" w:rsidRPr="00AB5260" w:rsidRDefault="00AB5260" w:rsidP="00F51564">
      <w:pPr>
        <w:spacing w:after="0"/>
        <w:rPr>
          <w:szCs w:val="24"/>
        </w:rPr>
      </w:pPr>
      <w:r w:rsidRPr="00AB5260">
        <w:rPr>
          <w:szCs w:val="24"/>
        </w:rPr>
        <w:t>Sklo</w:t>
      </w:r>
      <w:r w:rsidRPr="00AB5260">
        <w:rPr>
          <w:szCs w:val="24"/>
        </w:rPr>
        <w:tab/>
      </w:r>
      <w:r w:rsidRPr="00AB5260">
        <w:rPr>
          <w:szCs w:val="24"/>
        </w:rPr>
        <w:tab/>
      </w:r>
      <w:r w:rsidRPr="00AB5260">
        <w:rPr>
          <w:szCs w:val="24"/>
        </w:rPr>
        <w:tab/>
      </w:r>
      <w:r w:rsidRPr="00AB5260">
        <w:rPr>
          <w:szCs w:val="24"/>
        </w:rPr>
        <w:tab/>
        <w:t>32.809,50 Kč</w:t>
      </w:r>
      <w:r w:rsidRPr="00AB5260">
        <w:rPr>
          <w:szCs w:val="24"/>
        </w:rPr>
        <w:tab/>
      </w:r>
      <w:r w:rsidRPr="00AB5260">
        <w:rPr>
          <w:szCs w:val="24"/>
        </w:rPr>
        <w:tab/>
      </w:r>
      <w:r w:rsidRPr="00AB5260">
        <w:rPr>
          <w:szCs w:val="24"/>
        </w:rPr>
        <w:tab/>
      </w:r>
      <w:r w:rsidRPr="00AB5260">
        <w:rPr>
          <w:szCs w:val="24"/>
        </w:rPr>
        <w:tab/>
        <w:t>11,645 t</w:t>
      </w:r>
    </w:p>
    <w:p w14:paraId="11B38200" w14:textId="77777777" w:rsidR="00AB5260" w:rsidRPr="00AB5260" w:rsidRDefault="00AB5260" w:rsidP="00F51564">
      <w:pPr>
        <w:spacing w:after="0"/>
        <w:rPr>
          <w:szCs w:val="24"/>
        </w:rPr>
      </w:pPr>
      <w:r w:rsidRPr="00AB5260">
        <w:rPr>
          <w:szCs w:val="24"/>
        </w:rPr>
        <w:t>Bioodpad</w:t>
      </w:r>
      <w:r w:rsidRPr="00AB5260">
        <w:rPr>
          <w:szCs w:val="24"/>
        </w:rPr>
        <w:tab/>
      </w:r>
      <w:r w:rsidRPr="00AB5260">
        <w:rPr>
          <w:szCs w:val="24"/>
        </w:rPr>
        <w:tab/>
      </w:r>
      <w:r w:rsidRPr="00AB5260">
        <w:rPr>
          <w:szCs w:val="24"/>
        </w:rPr>
        <w:tab/>
        <w:t>174.240,-- Kč</w:t>
      </w:r>
      <w:r w:rsidRPr="00AB5260">
        <w:rPr>
          <w:szCs w:val="24"/>
        </w:rPr>
        <w:tab/>
      </w:r>
      <w:r w:rsidRPr="00AB5260">
        <w:rPr>
          <w:szCs w:val="24"/>
        </w:rPr>
        <w:tab/>
      </w:r>
      <w:r w:rsidRPr="00AB5260">
        <w:rPr>
          <w:szCs w:val="24"/>
        </w:rPr>
        <w:tab/>
      </w:r>
      <w:r w:rsidRPr="00AB5260">
        <w:rPr>
          <w:szCs w:val="24"/>
        </w:rPr>
        <w:tab/>
        <w:t>71,192 t</w:t>
      </w:r>
    </w:p>
    <w:p w14:paraId="2E8EEDDA" w14:textId="77777777" w:rsidR="00AB5260" w:rsidRPr="00AB5260" w:rsidRDefault="00AB5260" w:rsidP="00F51564">
      <w:pPr>
        <w:spacing w:after="0"/>
        <w:rPr>
          <w:szCs w:val="24"/>
        </w:rPr>
      </w:pPr>
      <w:r w:rsidRPr="00AB5260">
        <w:rPr>
          <w:szCs w:val="24"/>
        </w:rPr>
        <w:t>Oleje a tuky</w:t>
      </w:r>
      <w:r w:rsidRPr="00AB5260">
        <w:rPr>
          <w:szCs w:val="24"/>
        </w:rPr>
        <w:tab/>
      </w:r>
      <w:r w:rsidRPr="00AB5260">
        <w:rPr>
          <w:szCs w:val="24"/>
        </w:rPr>
        <w:tab/>
      </w:r>
      <w:r w:rsidRPr="00AB5260">
        <w:rPr>
          <w:szCs w:val="24"/>
        </w:rPr>
        <w:tab/>
        <w:t>2.420,-- Kč</w:t>
      </w:r>
      <w:r w:rsidRPr="00AB5260">
        <w:rPr>
          <w:szCs w:val="24"/>
        </w:rPr>
        <w:tab/>
      </w:r>
      <w:r w:rsidRPr="00AB5260">
        <w:rPr>
          <w:szCs w:val="24"/>
        </w:rPr>
        <w:tab/>
      </w:r>
      <w:r w:rsidRPr="00AB5260">
        <w:rPr>
          <w:szCs w:val="24"/>
        </w:rPr>
        <w:tab/>
      </w:r>
      <w:r w:rsidRPr="00AB5260">
        <w:rPr>
          <w:szCs w:val="24"/>
        </w:rPr>
        <w:tab/>
        <w:t>459 litrů</w:t>
      </w:r>
    </w:p>
    <w:p w14:paraId="3C479259" w14:textId="77777777" w:rsidR="00AB5260" w:rsidRPr="00AB5260" w:rsidRDefault="00AB5260" w:rsidP="00F51564">
      <w:pPr>
        <w:pBdr>
          <w:bottom w:val="single" w:sz="6" w:space="1" w:color="auto"/>
        </w:pBdr>
        <w:spacing w:after="0"/>
        <w:rPr>
          <w:szCs w:val="24"/>
        </w:rPr>
      </w:pPr>
      <w:r w:rsidRPr="00AB5260">
        <w:rPr>
          <w:szCs w:val="24"/>
        </w:rPr>
        <w:t>Kov (plechovky)</w:t>
      </w:r>
      <w:r w:rsidRPr="00AB5260">
        <w:rPr>
          <w:szCs w:val="24"/>
        </w:rPr>
        <w:tab/>
      </w:r>
      <w:r w:rsidRPr="00AB5260">
        <w:rPr>
          <w:szCs w:val="24"/>
        </w:rPr>
        <w:tab/>
        <w:t>7.422,10 Kč</w:t>
      </w:r>
      <w:r w:rsidRPr="00AB5260">
        <w:rPr>
          <w:szCs w:val="24"/>
        </w:rPr>
        <w:tab/>
      </w:r>
      <w:r w:rsidRPr="00AB5260">
        <w:rPr>
          <w:szCs w:val="24"/>
        </w:rPr>
        <w:tab/>
      </w:r>
      <w:r w:rsidRPr="00AB5260">
        <w:rPr>
          <w:szCs w:val="24"/>
        </w:rPr>
        <w:tab/>
      </w:r>
      <w:r w:rsidRPr="00AB5260">
        <w:rPr>
          <w:szCs w:val="24"/>
        </w:rPr>
        <w:tab/>
        <w:t>1,848 t</w:t>
      </w:r>
    </w:p>
    <w:p w14:paraId="20C6251E" w14:textId="77777777" w:rsidR="00AB5260" w:rsidRPr="00AB5260" w:rsidRDefault="00AB5260" w:rsidP="00AB5260">
      <w:pPr>
        <w:rPr>
          <w:b/>
          <w:szCs w:val="24"/>
        </w:rPr>
      </w:pPr>
      <w:r w:rsidRPr="00AB5260">
        <w:rPr>
          <w:b/>
          <w:szCs w:val="24"/>
        </w:rPr>
        <w:t>Celkem výdaje</w:t>
      </w:r>
      <w:r w:rsidRPr="00AB5260">
        <w:rPr>
          <w:b/>
          <w:szCs w:val="24"/>
        </w:rPr>
        <w:tab/>
      </w:r>
      <w:r w:rsidRPr="00AB5260">
        <w:rPr>
          <w:b/>
          <w:szCs w:val="24"/>
        </w:rPr>
        <w:tab/>
      </w:r>
      <w:r w:rsidRPr="00AB5260">
        <w:rPr>
          <w:b/>
          <w:szCs w:val="24"/>
        </w:rPr>
        <w:tab/>
      </w:r>
      <w:r w:rsidRPr="00AB5260">
        <w:rPr>
          <w:b/>
          <w:szCs w:val="24"/>
        </w:rPr>
        <w:tab/>
      </w:r>
      <w:r w:rsidRPr="00AB5260">
        <w:rPr>
          <w:b/>
          <w:szCs w:val="24"/>
        </w:rPr>
        <w:tab/>
      </w:r>
      <w:r w:rsidRPr="00AB5260">
        <w:rPr>
          <w:b/>
          <w:szCs w:val="24"/>
        </w:rPr>
        <w:tab/>
        <w:t>892.388,16 Kč</w:t>
      </w:r>
    </w:p>
    <w:p w14:paraId="6C8ABFFF" w14:textId="77777777" w:rsidR="00AB5260" w:rsidRPr="00AB5260" w:rsidRDefault="00AB5260" w:rsidP="00F51564">
      <w:pPr>
        <w:spacing w:after="0"/>
        <w:rPr>
          <w:b/>
          <w:szCs w:val="24"/>
          <w:u w:val="single"/>
        </w:rPr>
      </w:pPr>
      <w:r w:rsidRPr="00AB5260">
        <w:rPr>
          <w:b/>
          <w:szCs w:val="24"/>
          <w:u w:val="single"/>
        </w:rPr>
        <w:t>Příjmy</w:t>
      </w:r>
    </w:p>
    <w:p w14:paraId="21F47A26" w14:textId="77777777" w:rsidR="00AB5260" w:rsidRDefault="00AB5260" w:rsidP="00F51564">
      <w:pPr>
        <w:tabs>
          <w:tab w:val="left" w:pos="8222"/>
        </w:tabs>
        <w:spacing w:after="0"/>
        <w:jc w:val="left"/>
        <w:rPr>
          <w:szCs w:val="24"/>
        </w:rPr>
      </w:pPr>
      <w:r>
        <w:rPr>
          <w:szCs w:val="24"/>
        </w:rPr>
        <w:t>Svoz TKO (popelnice) + směsný odpad na sběrném mís</w:t>
      </w:r>
      <w:r w:rsidR="007F028D">
        <w:rPr>
          <w:szCs w:val="24"/>
        </w:rPr>
        <w:t xml:space="preserve">tě </w:t>
      </w:r>
      <w:r>
        <w:rPr>
          <w:szCs w:val="24"/>
        </w:rPr>
        <w:t>370.734,54 Kč</w:t>
      </w:r>
    </w:p>
    <w:p w14:paraId="3AFEB57C" w14:textId="77777777" w:rsidR="00AB5260" w:rsidRDefault="00AB5260" w:rsidP="00F51564">
      <w:pPr>
        <w:tabs>
          <w:tab w:val="left" w:pos="8222"/>
        </w:tabs>
        <w:spacing w:after="0"/>
        <w:jc w:val="left"/>
        <w:rPr>
          <w:szCs w:val="24"/>
        </w:rPr>
      </w:pPr>
      <w:r>
        <w:rPr>
          <w:szCs w:val="24"/>
        </w:rPr>
        <w:t>EKOKOM – odměna za vytříděný odpad</w:t>
      </w:r>
      <w:r w:rsidR="00F51564">
        <w:rPr>
          <w:szCs w:val="24"/>
        </w:rPr>
        <w:t xml:space="preserve"> </w:t>
      </w:r>
      <w:r>
        <w:rPr>
          <w:szCs w:val="24"/>
        </w:rPr>
        <w:t>160.097,19 Kč</w:t>
      </w:r>
    </w:p>
    <w:p w14:paraId="588519EE" w14:textId="77777777" w:rsidR="00AB5260" w:rsidRDefault="00AB5260" w:rsidP="00F51564">
      <w:pPr>
        <w:tabs>
          <w:tab w:val="left" w:pos="8222"/>
        </w:tabs>
        <w:spacing w:after="0"/>
        <w:jc w:val="left"/>
        <w:rPr>
          <w:szCs w:val="24"/>
        </w:rPr>
      </w:pPr>
      <w:r>
        <w:rPr>
          <w:szCs w:val="24"/>
        </w:rPr>
        <w:t>Elektroodpady - zpětný odběr</w:t>
      </w:r>
      <w:r w:rsidR="00F51564">
        <w:rPr>
          <w:szCs w:val="24"/>
        </w:rPr>
        <w:t xml:space="preserve"> </w:t>
      </w:r>
      <w:r>
        <w:rPr>
          <w:szCs w:val="24"/>
        </w:rPr>
        <w:t>0</w:t>
      </w:r>
      <w:r w:rsidR="007F028D">
        <w:rPr>
          <w:szCs w:val="24"/>
        </w:rPr>
        <w:t xml:space="preserve">,-- </w:t>
      </w:r>
      <w:r>
        <w:rPr>
          <w:szCs w:val="24"/>
        </w:rPr>
        <w:t>Kč</w:t>
      </w:r>
    </w:p>
    <w:p w14:paraId="0540AF08" w14:textId="77777777" w:rsidR="00AB5260" w:rsidRDefault="00AB5260" w:rsidP="00F51564">
      <w:pPr>
        <w:pBdr>
          <w:bottom w:val="single" w:sz="6" w:space="1" w:color="auto"/>
        </w:pBdr>
        <w:tabs>
          <w:tab w:val="left" w:pos="8222"/>
        </w:tabs>
        <w:spacing w:after="0"/>
        <w:jc w:val="left"/>
        <w:rPr>
          <w:szCs w:val="24"/>
        </w:rPr>
      </w:pPr>
      <w:r>
        <w:rPr>
          <w:szCs w:val="24"/>
        </w:rPr>
        <w:t>Železo na sběrném místě 9.075,-- Kč</w:t>
      </w:r>
    </w:p>
    <w:p w14:paraId="1D878B24" w14:textId="77777777" w:rsidR="00AB5260" w:rsidRDefault="00AB5260" w:rsidP="00AB5260">
      <w:pPr>
        <w:tabs>
          <w:tab w:val="left" w:pos="8222"/>
        </w:tabs>
        <w:rPr>
          <w:szCs w:val="24"/>
        </w:rPr>
      </w:pPr>
      <w:r w:rsidRPr="00117D70">
        <w:rPr>
          <w:b/>
          <w:szCs w:val="24"/>
        </w:rPr>
        <w:t>Celkem příjmy</w:t>
      </w:r>
      <w:r w:rsidR="00F51564">
        <w:rPr>
          <w:b/>
          <w:szCs w:val="24"/>
        </w:rPr>
        <w:t xml:space="preserve"> </w:t>
      </w:r>
      <w:r>
        <w:rPr>
          <w:b/>
          <w:szCs w:val="24"/>
        </w:rPr>
        <w:t>539.906,73</w:t>
      </w:r>
      <w:r w:rsidRPr="00117D70">
        <w:rPr>
          <w:b/>
          <w:szCs w:val="24"/>
        </w:rPr>
        <w:t xml:space="preserve"> Kč</w:t>
      </w:r>
    </w:p>
    <w:p w14:paraId="73F1B79F" w14:textId="77777777" w:rsidR="00C92BFD" w:rsidRDefault="00AB5260" w:rsidP="00F51564">
      <w:pPr>
        <w:tabs>
          <w:tab w:val="left" w:pos="8222"/>
        </w:tabs>
        <w:rPr>
          <w:b/>
          <w:szCs w:val="24"/>
        </w:rPr>
      </w:pPr>
      <w:r w:rsidRPr="007F028D">
        <w:rPr>
          <w:b/>
          <w:szCs w:val="24"/>
        </w:rPr>
        <w:t>Za likvidaci odpadů v roce 2021 obec Nový Jáchymov zaplatila</w:t>
      </w:r>
      <w:r w:rsidR="00F51564">
        <w:rPr>
          <w:b/>
          <w:szCs w:val="24"/>
        </w:rPr>
        <w:t xml:space="preserve"> </w:t>
      </w:r>
      <w:r w:rsidRPr="007F028D">
        <w:rPr>
          <w:b/>
          <w:szCs w:val="24"/>
        </w:rPr>
        <w:t>z rozpočtu obce částku ve výši 352.481,43 Kč. Oproti roku 2020 je to navýšení o 170.568,53 Kč.</w:t>
      </w:r>
    </w:p>
    <w:p w14:paraId="1B1E3CE9" w14:textId="77777777" w:rsidR="00F51564" w:rsidRDefault="00F51564" w:rsidP="00F51564">
      <w:pPr>
        <w:pStyle w:val="Nadpis3"/>
      </w:pPr>
      <w:r>
        <w:lastRenderedPageBreak/>
        <w:t>Obec bude mít svůj Z-BOX</w:t>
      </w:r>
    </w:p>
    <w:p w14:paraId="72136AB8" w14:textId="77777777" w:rsidR="00F51564" w:rsidRPr="00F51564" w:rsidRDefault="00F51564" w:rsidP="00F51564">
      <w:r>
        <w:t>V těsné blízkosti horní zastávky bude umístěn Z-BOX společnosti Zásilkovna, kam si nyní budete moci posílat své zásilky. Za iniciování této akce děkujeme Jakubovi Kučerovi.</w:t>
      </w:r>
    </w:p>
    <w:p w14:paraId="6DF1F7E6" w14:textId="77777777" w:rsidR="00C92BFD" w:rsidRDefault="00C92BFD" w:rsidP="00C92BFD">
      <w:pPr>
        <w:pStyle w:val="Nadpis3"/>
      </w:pPr>
      <w:r>
        <w:t>Národní park Křivoklátsko – bude či nebude?</w:t>
      </w:r>
    </w:p>
    <w:p w14:paraId="76C0117C" w14:textId="77777777" w:rsidR="00C92BFD" w:rsidRDefault="00C92BFD" w:rsidP="00C92BFD">
      <w:r>
        <w:t>Krátce po ustanovení nové vlády se objevily první informace k vyhlášení Národního parku Křivoklátsko. Odůvodnění bylo dvojí – vyhlášení NP Křivoklátsko bylo v programovém prohlášení vlády a to, že příroda na Křivoklátsku potřebuje větší ochranu. To první je politický krok a nikdo z voličů o něm před volbami nevěděl. To druhé je snaha AOPK (Agentury ochrany přírody a krajiny) získat do své výlučné pravomoci území</w:t>
      </w:r>
      <w:r w:rsidR="00F51564">
        <w:t xml:space="preserve"> </w:t>
      </w:r>
      <w:r>
        <w:t xml:space="preserve">Křivoklátska, a to se táhne hluboko do minulosti, až do r. 2008. </w:t>
      </w:r>
    </w:p>
    <w:p w14:paraId="416BC7A5" w14:textId="77777777" w:rsidR="00C92BFD" w:rsidRDefault="00C92BFD" w:rsidP="00F51564">
      <w:pPr>
        <w:spacing w:after="0"/>
      </w:pPr>
      <w:r>
        <w:rPr>
          <w:b/>
          <w:bCs/>
        </w:rPr>
        <w:t>Fakta o připravovaném NP Křivoklátsko</w:t>
      </w:r>
      <w:r>
        <w:t xml:space="preserve"> (dále jen NPK)</w:t>
      </w:r>
    </w:p>
    <w:p w14:paraId="5ED6D9AF" w14:textId="77777777" w:rsidR="00C92BFD" w:rsidRDefault="00C92BFD" w:rsidP="00C92BFD">
      <w:r>
        <w:t xml:space="preserve">Všechny podklady pocházejí z období 2008-2013, kdy byl podán do Poslanecké sněmovny návrh zákona o vyhlášení NPK, ale v důsledku demise vlády nebyl projednán. Nové dokumenty z r. 2021/2022 nevznikly, všechny podklady jsou tedy deset let staré. Jen se oprášily desky z šuplíku. A ani ty se dosud nedaly lidem ani obcím. </w:t>
      </w:r>
    </w:p>
    <w:p w14:paraId="7369F91F" w14:textId="77777777" w:rsidR="00F51564" w:rsidRDefault="00C92BFD" w:rsidP="00C92BFD">
      <w:r>
        <w:t xml:space="preserve">Jaká je </w:t>
      </w:r>
      <w:r>
        <w:rPr>
          <w:b/>
          <w:bCs/>
        </w:rPr>
        <w:t>ochrana přírody v CHKO</w:t>
      </w:r>
      <w:r>
        <w:t xml:space="preserve">? Podle mého názor dostatečná. Jsou zde </w:t>
      </w:r>
      <w:r>
        <w:rPr>
          <w:b/>
          <w:bCs/>
        </w:rPr>
        <w:t>4 národní přírodní rezervace, kam je zakázán vstup a dále 15 přírodních rezervací kam je vstup omezen na cesty</w:t>
      </w:r>
      <w:r>
        <w:t xml:space="preserve">. Ano, nejsem odborník. Jenže všichni přece víme, že se za poslední dobu např. bobr </w:t>
      </w:r>
      <w:r w:rsidR="00F51564">
        <w:t xml:space="preserve">evropský tak rozmnožil, že už začíná i škodit (můžeme ho vidět i u našich rybníků). A není to jen bobr evropský, ale i vydra říční, čáp černý, orel mořský. </w:t>
      </w:r>
    </w:p>
    <w:p w14:paraId="4386FF57" w14:textId="77777777" w:rsidR="00F51564" w:rsidRDefault="00F51564" w:rsidP="00C92BFD">
      <w:pPr>
        <w:rPr>
          <w:rFonts w:cs="Times New Roman"/>
          <w:szCs w:val="24"/>
        </w:rPr>
      </w:pPr>
    </w:p>
    <w:p w14:paraId="2CFE87CB" w14:textId="77777777" w:rsidR="00F51564" w:rsidRDefault="00F51564" w:rsidP="00C92BFD">
      <w:pPr>
        <w:rPr>
          <w:rFonts w:cs="Times New Roman"/>
          <w:szCs w:val="24"/>
        </w:rPr>
      </w:pPr>
    </w:p>
    <w:p w14:paraId="3BAC52C2" w14:textId="77777777" w:rsidR="00F51564" w:rsidRDefault="00F51564" w:rsidP="00C92BFD">
      <w:pPr>
        <w:rPr>
          <w:rFonts w:cs="Times New Roman"/>
          <w:szCs w:val="24"/>
        </w:rPr>
      </w:pPr>
    </w:p>
    <w:p w14:paraId="5CEFB86A" w14:textId="77777777" w:rsidR="00F51564" w:rsidRPr="00F51564" w:rsidRDefault="00F51564" w:rsidP="00C92BFD">
      <w:pPr>
        <w:rPr>
          <w:rStyle w:val="Siln"/>
          <w:rFonts w:cs="Times New Roman"/>
          <w:szCs w:val="24"/>
        </w:rPr>
      </w:pPr>
      <w:r w:rsidRPr="00F51564">
        <w:rPr>
          <w:rStyle w:val="Siln"/>
          <w:rFonts w:eastAsiaTheme="majorEastAsia" w:cs="Times New Roman"/>
          <w:b w:val="0"/>
          <w:bCs w:val="0"/>
          <w:szCs w:val="24"/>
        </w:rPr>
        <w:t>Pomoc Potravinové banky vyhledává stále více lidí. Kromě velkého nárůstu počtu jednotlivců a rodin byl zaznamenán také velký nárůst počtu organizací, které pomoc odebírají. V roce 2019 jich bylo 156, v roce 2021 už 264. Jsou mezi nimi i města a obce, které z Potravinové banky</w:t>
      </w:r>
      <w:r w:rsidRPr="00F51564">
        <w:rPr>
          <w:rFonts w:cs="Times New Roman"/>
          <w:szCs w:val="24"/>
        </w:rPr>
        <w:t xml:space="preserve"> odebírají potraviny pro své občany v nouzi, osamělé seniory nebo například matky samoživitelky. Obce se mohou přihlásit v bance jako odběratelé potravin a pravidelně odebírat potraviny pro své obyvatele, kteří se ocitnou v kritické situaci.</w:t>
      </w:r>
      <w:r w:rsidRPr="00F51564">
        <w:rPr>
          <w:rStyle w:val="Siln"/>
          <w:rFonts w:eastAsiaTheme="majorEastAsia" w:cs="Times New Roman"/>
          <w:b w:val="0"/>
          <w:bCs w:val="0"/>
          <w:szCs w:val="24"/>
        </w:rPr>
        <w:t xml:space="preserve"> Očekává se, že kvůli pandemii, růstu cen zboží i energií bude lidí v nouzi dále přibývat.</w:t>
      </w:r>
    </w:p>
    <w:p w14:paraId="73828F79" w14:textId="77777777" w:rsidR="00F51564" w:rsidRPr="00F51564" w:rsidRDefault="00F51564" w:rsidP="00F51564">
      <w:pPr>
        <w:rPr>
          <w:rFonts w:cs="Times New Roman"/>
          <w:b/>
          <w:bCs/>
          <w:szCs w:val="24"/>
        </w:rPr>
      </w:pPr>
      <w:r w:rsidRPr="00F51564">
        <w:rPr>
          <w:rStyle w:val="Siln"/>
          <w:rFonts w:eastAsiaTheme="majorEastAsia" w:cs="Times New Roman"/>
          <w:b w:val="0"/>
          <w:bCs w:val="0"/>
          <w:szCs w:val="24"/>
        </w:rPr>
        <w:t>„</w:t>
      </w:r>
      <w:r w:rsidRPr="00F51564">
        <w:rPr>
          <w:rStyle w:val="Siln"/>
          <w:rFonts w:eastAsiaTheme="majorEastAsia" w:cs="Times New Roman"/>
          <w:b w:val="0"/>
          <w:bCs w:val="0"/>
          <w:i/>
          <w:iCs/>
          <w:szCs w:val="24"/>
        </w:rPr>
        <w:t>Jsme moc rádi, že Středočeský kraj zdvojnásobil příspěvek, který jsme dostali v minulém roce. Je to pro nás velmi vítaná pomoc. Jsme tu od toho, abychom pomáhali potřebným. Naše potravinová banka byla založena už v roce 2009, ale stále se setkáváme s tím, že ne každý o nás ví. Pokud by někdo naši pomoc potřeboval, nejlepší je obrátit se na obecní úřad, kde získá další informace, případně rovnou doporučení. Bez toho jednotlivcům potravinovou pomoc nevydáváme,“</w:t>
      </w:r>
      <w:r w:rsidRPr="00F51564">
        <w:rPr>
          <w:rStyle w:val="Siln"/>
          <w:rFonts w:eastAsiaTheme="majorEastAsia" w:cs="Times New Roman"/>
          <w:b w:val="0"/>
          <w:bCs w:val="0"/>
          <w:szCs w:val="24"/>
        </w:rPr>
        <w:t xml:space="preserve"> uvedla ředitelka Potravinové banky pro Prahu a Středočeský kraj Věra Doušová. Pokud by chtěl někdo začít pomáhat, může rovněž kontaktovat přímo Potravinovou banku.</w:t>
      </w:r>
    </w:p>
    <w:p w14:paraId="72C71468" w14:textId="77777777" w:rsidR="00F51564" w:rsidRPr="00F51564" w:rsidRDefault="00F51564" w:rsidP="00F51564">
      <w:pPr>
        <w:rPr>
          <w:rFonts w:cs="Times New Roman"/>
          <w:szCs w:val="24"/>
        </w:rPr>
      </w:pPr>
      <w:r w:rsidRPr="00F51564">
        <w:rPr>
          <w:rStyle w:val="Siln"/>
          <w:rFonts w:eastAsiaTheme="majorEastAsia" w:cs="Times New Roman"/>
          <w:b w:val="0"/>
          <w:bCs w:val="0"/>
          <w:szCs w:val="24"/>
        </w:rPr>
        <w:t>Středočeský kraj podpořil Potravinovou banku v roce 2020 dotací 550 000 Kč, v roce 2021 to byl 1 milion korun. Pro rok 2022 zastupitelé schválili příspěvek ve výši 2 miliony korun. Potravinová banka Praha a SK byla založena v roce 2009 a je součástí České federace potravinových bank. V současné době je největší potravinovou bankou v České republice.</w:t>
      </w:r>
    </w:p>
    <w:p w14:paraId="5A66D8EF" w14:textId="77777777" w:rsidR="00F51564" w:rsidRDefault="00F51564" w:rsidP="00C92BFD"/>
    <w:p w14:paraId="369D2C1B" w14:textId="77777777" w:rsidR="00F51564" w:rsidRDefault="00F51564" w:rsidP="00C92BFD"/>
    <w:p w14:paraId="46B1D522" w14:textId="77777777" w:rsidR="00F51564" w:rsidRDefault="00F51564" w:rsidP="00C92BFD"/>
    <w:p w14:paraId="2F4A6493" w14:textId="77777777" w:rsidR="00F51564" w:rsidRDefault="00F51564" w:rsidP="00C92BFD"/>
    <w:p w14:paraId="54013278" w14:textId="77777777" w:rsidR="00F51564" w:rsidRDefault="00F51564" w:rsidP="00C92BFD"/>
    <w:p w14:paraId="4CFA01FB" w14:textId="77777777" w:rsidR="00F51564" w:rsidRDefault="00F51564" w:rsidP="00F51564">
      <w:pPr>
        <w:pStyle w:val="Nadpis2"/>
      </w:pPr>
      <w:r>
        <w:lastRenderedPageBreak/>
        <w:t>Ostatní</w:t>
      </w:r>
    </w:p>
    <w:p w14:paraId="2E2AD29A" w14:textId="77777777" w:rsidR="00F51564" w:rsidRPr="00293736" w:rsidRDefault="00F51564" w:rsidP="00F51564">
      <w:pPr>
        <w:pStyle w:val="Nadpis3"/>
        <w:rPr>
          <w:rStyle w:val="Siln"/>
          <w:b/>
          <w:bCs/>
        </w:rPr>
      </w:pPr>
      <w:r w:rsidRPr="00293736">
        <w:rPr>
          <w:rStyle w:val="Siln"/>
          <w:b/>
          <w:bCs/>
        </w:rPr>
        <w:t>Středočeský kraj podpoří Potravinovou banku. Ta nabízí pomoc potřebným už od roku 2009</w:t>
      </w:r>
    </w:p>
    <w:p w14:paraId="3BDE1E4F" w14:textId="77777777" w:rsidR="00F51564" w:rsidRDefault="00F51564" w:rsidP="00F51564">
      <w:pPr>
        <w:pStyle w:val="Normlnweb"/>
        <w:shd w:val="clear" w:color="auto" w:fill="FFFFFF"/>
        <w:spacing w:before="0" w:beforeAutospacing="0" w:after="240" w:afterAutospacing="0" w:line="360" w:lineRule="atLeast"/>
        <w:jc w:val="both"/>
        <w:rPr>
          <w:rStyle w:val="Siln"/>
          <w:rFonts w:eastAsiaTheme="majorEastAsia"/>
          <w:sz w:val="22"/>
          <w:szCs w:val="22"/>
        </w:rPr>
      </w:pPr>
      <w:r w:rsidRPr="00F51564">
        <w:rPr>
          <w:rStyle w:val="Siln"/>
          <w:rFonts w:eastAsiaTheme="majorEastAsia"/>
          <w:sz w:val="22"/>
          <w:szCs w:val="22"/>
        </w:rPr>
        <w:t xml:space="preserve">Středočeský kraj poskytne v roce 2022 Potravinové bance finanční pomoc ve výši 2 miliony korun. Rozhodli o tom krajští zastupitelé. Počet klientů, kteří banku využívají, se stále zvyšuje. </w:t>
      </w:r>
    </w:p>
    <w:p w14:paraId="533D97A9" w14:textId="77777777" w:rsidR="00F51564" w:rsidRDefault="00F51564" w:rsidP="00F51564">
      <w:pPr>
        <w:rPr>
          <w:rFonts w:cs="Times New Roman"/>
          <w:szCs w:val="24"/>
        </w:rPr>
      </w:pPr>
      <w:r w:rsidRPr="00F51564">
        <w:rPr>
          <w:rStyle w:val="Siln"/>
          <w:rFonts w:eastAsiaTheme="majorEastAsia" w:cs="Times New Roman"/>
          <w:b w:val="0"/>
          <w:bCs w:val="0"/>
          <w:szCs w:val="24"/>
        </w:rPr>
        <w:t>Potravinová banka pro Prahu a Středočeský kraj</w:t>
      </w:r>
      <w:r>
        <w:rPr>
          <w:rStyle w:val="Siln"/>
          <w:rFonts w:eastAsiaTheme="majorEastAsia" w:cs="Times New Roman"/>
          <w:b w:val="0"/>
          <w:bCs w:val="0"/>
          <w:szCs w:val="24"/>
        </w:rPr>
        <w:t xml:space="preserve"> </w:t>
      </w:r>
      <w:r w:rsidRPr="00F51564">
        <w:rPr>
          <w:rStyle w:val="Zdraznn"/>
          <w:rFonts w:cs="Times New Roman"/>
          <w:szCs w:val="24"/>
        </w:rPr>
        <w:t xml:space="preserve">je pro mnoho lidí opravdovou záchranou. Banka shromažďuje jídlo od dárců, jako jsou obchody s potravinami a výrobci potravin, třídí je a poskytuje potřebným. Ke konci loňského roku se počet jejích klientů vyšplhal až na 70 000. </w:t>
      </w:r>
      <w:r w:rsidRPr="00F51564">
        <w:rPr>
          <w:rStyle w:val="Zdraznn"/>
          <w:rFonts w:cs="Times New Roman"/>
          <w:color w:val="000000"/>
          <w:szCs w:val="24"/>
          <w:shd w:val="clear" w:color="auto" w:fill="FFFFFF"/>
        </w:rPr>
        <w:t>„Při mé nedávné návštěvě v Potravinové bance jsem měla možnost zblízka vidět, jak nesmírně potřebnou pomoc Potravinová banka poskytuje, jak je odpovědně provozována, jak nakládá s potravinami a drogerií, jak nepřijde vniveč ani zelenina a ovoce, které jsou čerstvé, a nezvládla by se distribuce celého množství v syrovém stavu. Zaměstnanci, z nichž je mnoho bývalých klientů banky, ve vybavené kuchyni připravují marmelády nebo omáčky, které jsou konzervovány pro další konzumaci. Banka pomáhá lidem bez domova, osamělým matkám s dětmi, seniorům a osobám v azylových domech, přerozděluje potraviny od řetězců, od výrobců a soukromých dárců, vydává potravinové balíčky pro jednotlivce i azylové domy.</w:t>
      </w:r>
      <w:r>
        <w:rPr>
          <w:rStyle w:val="Zdraznn"/>
          <w:rFonts w:cs="Times New Roman"/>
          <w:color w:val="000000"/>
          <w:szCs w:val="24"/>
          <w:shd w:val="clear" w:color="auto" w:fill="FFFFFF"/>
        </w:rPr>
        <w:t xml:space="preserve"> </w:t>
      </w:r>
      <w:r w:rsidRPr="00F51564">
        <w:rPr>
          <w:rStyle w:val="Zdraznn"/>
          <w:rFonts w:cs="Times New Roman"/>
          <w:szCs w:val="24"/>
        </w:rPr>
        <w:t>Všem, kteří pomáhají, patří velký dík,“ </w:t>
      </w:r>
      <w:r w:rsidRPr="00F51564">
        <w:rPr>
          <w:rFonts w:cs="Times New Roman"/>
          <w:szCs w:val="24"/>
        </w:rPr>
        <w:t>řekla hejtmanka Petra Pecková.</w:t>
      </w:r>
    </w:p>
    <w:p w14:paraId="7CF01BDD" w14:textId="77777777" w:rsidR="00F51564" w:rsidRDefault="00F51564" w:rsidP="00C92BFD"/>
    <w:p w14:paraId="2269D596" w14:textId="77777777" w:rsidR="00F51564" w:rsidRDefault="00F51564" w:rsidP="00C92BFD"/>
    <w:p w14:paraId="5133AF56" w14:textId="77777777" w:rsidR="00F51564" w:rsidRDefault="00F51564" w:rsidP="00C92BFD"/>
    <w:p w14:paraId="46DA59E6" w14:textId="77777777" w:rsidR="00F51564" w:rsidRDefault="00F51564" w:rsidP="00C92BFD"/>
    <w:p w14:paraId="41B7965C" w14:textId="77777777" w:rsidR="00C92BFD" w:rsidRPr="00F51564" w:rsidRDefault="00C92BFD" w:rsidP="00C92BFD">
      <w:pPr>
        <w:rPr>
          <w:rFonts w:cs="Times New Roman"/>
          <w:b/>
          <w:bCs/>
          <w:szCs w:val="24"/>
        </w:rPr>
      </w:pPr>
      <w:r>
        <w:t xml:space="preserve">Sama AOPK ve svém plánu uvádí, že zonace CHKO (tj. rozdělení do zón se zvláštní ochranou) je dostatečná a o žádném NPK nemluví, a přitom to je strategický dokument na období 2017-2026. Sama AOPK popisuje Křivoklátsko jako území, kde se </w:t>
      </w:r>
      <w:r>
        <w:rPr>
          <w:b/>
          <w:bCs/>
        </w:rPr>
        <w:t>nedochovaly původní, člověkem nedotčené lesy</w:t>
      </w:r>
      <w:r>
        <w:t xml:space="preserve"> a je typem lesní krajiny, jejíž ráz byl spoluutvářen lidskou činností a že v posledních dvou desetiletích je přírodě blízké hospodaření základním kamenem státní lesnické politiky. </w:t>
      </w:r>
    </w:p>
    <w:p w14:paraId="3B101E0A" w14:textId="77777777" w:rsidR="00C92BFD" w:rsidRDefault="00C92BFD" w:rsidP="00C92BFD">
      <w:r>
        <w:rPr>
          <w:b/>
          <w:bCs/>
        </w:rPr>
        <w:t xml:space="preserve">Lekce z politiky. </w:t>
      </w:r>
      <w:r>
        <w:t xml:space="preserve">Vláda Petra Fialy slibovala, že nepůjde proti lidem. </w:t>
      </w:r>
      <w:r w:rsidR="00F51564">
        <w:br/>
      </w:r>
      <w:r>
        <w:t>Inu, slibem nezarmoutíš. Petici proti NPK v r. 2013 podepsalo na 14 tisíc lidí z okolních obcí. Vláda říká, že pro NPK je 75-78% procent obyvatel (</w:t>
      </w:r>
      <w:r>
        <w:rPr>
          <w:i/>
          <w:iCs/>
        </w:rPr>
        <w:t>ale z celé ČR a z let 2009-2010</w:t>
      </w:r>
      <w:r>
        <w:t>). Jednání obcí s vládou prý bylo (</w:t>
      </w:r>
      <w:r>
        <w:rPr>
          <w:i/>
          <w:iCs/>
        </w:rPr>
        <w:t xml:space="preserve">ale ve skutečnosti jen s </w:t>
      </w:r>
      <w:r w:rsidR="00F51564">
        <w:rPr>
          <w:i/>
          <w:iCs/>
        </w:rPr>
        <w:t>radní</w:t>
      </w:r>
      <w:r>
        <w:rPr>
          <w:i/>
          <w:iCs/>
        </w:rPr>
        <w:t xml:space="preserve"> Středočeského kraje Skopalíkovou, která na naprostou většinu otázek odpovídala vyhýbavě a nekonkrétně, evidentně nic o Křivoklátsku nevěděla)</w:t>
      </w:r>
      <w:r>
        <w:t>. Inu, je mladá, ambiciozní, ale to asi nestačí. Na dopis starostky Karlovy Vsi premiér Fiala odpověděl, cituji: ...</w:t>
      </w:r>
      <w:r>
        <w:rPr>
          <w:i/>
          <w:iCs/>
          <w:color w:val="000000"/>
        </w:rPr>
        <w:t>MŽP si uvědomuje, že se zástupci regionu bude účelné a vhodné pokračovat v dialogu a tuto problematiku i dovysvětlit a vyjasnit, proběhne jednání i</w:t>
      </w:r>
      <w:r w:rsidR="00F51564">
        <w:rPr>
          <w:i/>
          <w:iCs/>
          <w:color w:val="000000"/>
        </w:rPr>
        <w:t xml:space="preserve"> za účasti paní ministryně Hubáč</w:t>
      </w:r>
      <w:r>
        <w:rPr>
          <w:i/>
          <w:iCs/>
          <w:color w:val="000000"/>
        </w:rPr>
        <w:t xml:space="preserve">kové a věřím, že tento dialog bude konstruktivní a pomůže rozptýlit Vaše nejasnosti a pomůže i vyřešit praktické problémy spojené s procesem vyhlašování NP Křivoklátsko.“  </w:t>
      </w:r>
      <w:r>
        <w:rPr>
          <w:b/>
          <w:bCs/>
          <w:color w:val="000000"/>
        </w:rPr>
        <w:t xml:space="preserve">Výborně, takže přeloženo do češtiny - NPK bude a basta. </w:t>
      </w:r>
    </w:p>
    <w:p w14:paraId="745D3E92" w14:textId="77777777" w:rsidR="00C92BFD" w:rsidRDefault="00C92BFD" w:rsidP="00C92BFD">
      <w:r>
        <w:rPr>
          <w:color w:val="000000"/>
        </w:rPr>
        <w:t xml:space="preserve">Situace národních parků v celé ČR. MŽP si nechalo v r. 2019 vědci vypracovat hodnocení činnosti NP v ČR, ze kterého vyplývá následující: </w:t>
      </w:r>
      <w:r>
        <w:rPr>
          <w:i/>
          <w:iCs/>
          <w:color w:val="000000"/>
        </w:rPr>
        <w:t xml:space="preserve">NP čelí gradující finanční krizi, která během příštích let může vážně proměnit poskytované služby. Příspěvek státního rozpočtu na provoz NP v minulých čtyřech letech stoupl o 29 %, což pokrývá pouze zvyšování mezd, ale nijak nerozšiřuje rozsah jejich činností a zdaleka se neblíží úrovni minulých let. V r. 2018 činil 69 % příspěvku z r. 2008. Propad je 140 mil Kč. Škrtá se jinde: služby návštěvníkům, ochrana přírody a výzkum. NP </w:t>
      </w:r>
      <w:r>
        <w:rPr>
          <w:i/>
          <w:iCs/>
          <w:color w:val="000000"/>
        </w:rPr>
        <w:lastRenderedPageBreak/>
        <w:t>Šumava uzavřel informační středisko Rokyta a Březník (10 000 návštěvníků), provozní doba dalších středisek a kvalita jejich služeb se musí omezovat, protože je zbývající personál nestačí pokrýt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 xml:space="preserve">A to chce vláda další NP? </w:t>
      </w:r>
    </w:p>
    <w:p w14:paraId="3836582E" w14:textId="77777777" w:rsidR="00C92BFD" w:rsidRDefault="00C92BFD" w:rsidP="00C92BFD">
      <w:r>
        <w:rPr>
          <w:b/>
          <w:bCs/>
          <w:color w:val="000000"/>
        </w:rPr>
        <w:t xml:space="preserve">A obce? A jejich obyvatelé? </w:t>
      </w:r>
      <w:r>
        <w:rPr>
          <w:color w:val="000000"/>
        </w:rPr>
        <w:t xml:space="preserve">Opět zkrácená citace z dokumentu Hodnocení národních parků ČR MŽP prosinec 2019 (tedy ne z mé hlavy) </w:t>
      </w:r>
      <w:r>
        <w:rPr>
          <w:i/>
          <w:iCs/>
          <w:color w:val="000000"/>
        </w:rPr>
        <w:t xml:space="preserve">„Napětí mezi NP a obcemi má více příčin. Liší se v názorech na péči o přírodu. Rutinní správní a provozní činnosti dostávají do konfliktu s místními občany. V pozadí je dvojaké postavení parků v místní společnosti. NP je všudypřítomnou institucí: klíčovým zaměstnavatelem, de facto majitelem velké části krajiny a regulátorem, který rozhoduje o stavbách, plánování obcí nebo pohybu v lese. NP si udržují formální distanc od obecního života. Svůj úkol chápou jako péči o přírodu, práci s turisty a plnění správních povinností; nikoli jako kontakt s každodenními starostmi samospráv a občanů.“  </w:t>
      </w:r>
      <w:r>
        <w:rPr>
          <w:color w:val="000000"/>
        </w:rPr>
        <w:t xml:space="preserve">Naše vlastní zkušenosti se správou CHKO tady na Křivoklátsku jako úřadem jsou myslím dostatečně výmluvné. </w:t>
      </w:r>
    </w:p>
    <w:p w14:paraId="17E1C158" w14:textId="77777777" w:rsidR="00C92BFD" w:rsidRDefault="00C92BFD" w:rsidP="00C92BFD">
      <w:pPr>
        <w:rPr>
          <w:b/>
          <w:bCs/>
        </w:rPr>
      </w:pPr>
      <w:r>
        <w:rPr>
          <w:b/>
          <w:bCs/>
          <w:color w:val="000000"/>
        </w:rPr>
        <w:t>A teď – omluvte mne – „</w:t>
      </w:r>
      <w:r>
        <w:rPr>
          <w:b/>
          <w:bCs/>
          <w:i/>
          <w:iCs/>
          <w:color w:val="000000"/>
        </w:rPr>
        <w:t xml:space="preserve">cui bono (v čí prospěch)?“. </w:t>
      </w:r>
    </w:p>
    <w:p w14:paraId="4AC2FE45" w14:textId="77777777" w:rsidR="00C92BFD" w:rsidRDefault="00C92BFD" w:rsidP="00C92BFD">
      <w:r>
        <w:rPr>
          <w:color w:val="000000"/>
        </w:rPr>
        <w:t>Křivoklátsko je velmi oblíbenou a ceněnou loveckou oblastí jen desítky km od Prahy. V oblasti zanikne 10 honiteb, kde lovilo 200 myslivců, pro Lesy ČR roční příjem cca 6 mil Kč. V případě NP by vznikla jedna honitba, kterou by obhospodařovala Správa NP.</w:t>
      </w:r>
    </w:p>
    <w:p w14:paraId="35A18AD6" w14:textId="77777777" w:rsidR="00C92BFD" w:rsidRDefault="00C92BFD" w:rsidP="00F51564">
      <w:pPr>
        <w:spacing w:after="0"/>
      </w:pPr>
      <w:r>
        <w:rPr>
          <w:color w:val="000000"/>
        </w:rPr>
        <w:t>Metodická instrukce MŽP č.1/2006 k myslivosti uvnitř NP mluví jasně:</w:t>
      </w:r>
    </w:p>
    <w:p w14:paraId="1158118E" w14:textId="77777777" w:rsidR="00C92BFD" w:rsidRDefault="00C92BFD" w:rsidP="00F51564">
      <w:pPr>
        <w:spacing w:after="0"/>
        <w:rPr>
          <w:i/>
          <w:iCs/>
        </w:rPr>
      </w:pPr>
      <w:r>
        <w:rPr>
          <w:i/>
          <w:iCs/>
          <w:color w:val="000000"/>
        </w:rPr>
        <w:t>- na území NP je vyloučen komerční (poplatkový) lov všech druhů lovné zvěře.</w:t>
      </w:r>
    </w:p>
    <w:p w14:paraId="7AA637F1" w14:textId="77777777" w:rsidR="00C92BFD" w:rsidRDefault="00C92BFD" w:rsidP="00F51564">
      <w:pPr>
        <w:spacing w:after="0"/>
        <w:rPr>
          <w:i/>
          <w:iCs/>
        </w:rPr>
      </w:pPr>
      <w:r>
        <w:rPr>
          <w:i/>
          <w:iCs/>
          <w:color w:val="000000"/>
        </w:rPr>
        <w:t xml:space="preserve">- cílem není lov trofejové zvěře pro dosažení významné trofejové hodnoty, ale je omezen lov dominantních jedinců, kteří by mohli dosáhnout významných trofejových hodnot </w:t>
      </w:r>
      <w:r>
        <w:rPr>
          <w:color w:val="000000"/>
        </w:rPr>
        <w:t>(není to protikladné tvrzení?)</w:t>
      </w:r>
    </w:p>
    <w:p w14:paraId="55BD2411" w14:textId="77777777" w:rsidR="00C92BFD" w:rsidRDefault="00C92BFD" w:rsidP="00C92BFD">
      <w:pPr>
        <w:rPr>
          <w:i/>
          <w:iCs/>
        </w:rPr>
      </w:pPr>
      <w:r>
        <w:rPr>
          <w:i/>
          <w:iCs/>
          <w:color w:val="000000"/>
        </w:rPr>
        <w:t xml:space="preserve">- pozvánku k lovu sloužící jako podklad k vydání povolenky k </w:t>
      </w:r>
      <w:r>
        <w:rPr>
          <w:b/>
          <w:bCs/>
          <w:i/>
          <w:iCs/>
          <w:color w:val="000000"/>
        </w:rPr>
        <w:t>bezpoplatkovému</w:t>
      </w:r>
      <w:r>
        <w:rPr>
          <w:i/>
          <w:iCs/>
          <w:color w:val="000000"/>
        </w:rPr>
        <w:t xml:space="preserve"> lovu trofejové zvěře vydává </w:t>
      </w:r>
      <w:r>
        <w:rPr>
          <w:b/>
          <w:bCs/>
          <w:i/>
          <w:iCs/>
          <w:color w:val="000000"/>
        </w:rPr>
        <w:t xml:space="preserve">ministr životního prostředí, případně ředitel Správy NP, jako odměnu za mimořádné pracovní úsilí, </w:t>
      </w:r>
      <w:r>
        <w:rPr>
          <w:b/>
          <w:bCs/>
          <w:i/>
          <w:iCs/>
          <w:color w:val="000000"/>
        </w:rPr>
        <w:t>dosažené významné výsledky v péči o životní prostředí, při významných životních a pracovních výročích a za mimořádné činy, zejména zaměstnancům Správy NP a zaměstnancům příslušných orgánů státní správy lesů, myslivosti a ochrany přírody,</w:t>
      </w:r>
      <w:r>
        <w:rPr>
          <w:i/>
          <w:iCs/>
          <w:color w:val="000000"/>
        </w:rPr>
        <w:t xml:space="preserve"> včetně těch, kteří z této organizace a orgánu odešli do důchodu;</w:t>
      </w:r>
    </w:p>
    <w:p w14:paraId="541D8268" w14:textId="77777777" w:rsidR="00C92BFD" w:rsidRDefault="00C92BFD" w:rsidP="00C92BFD">
      <w:pPr>
        <w:rPr>
          <w:b/>
          <w:bCs/>
        </w:rPr>
      </w:pPr>
      <w:r>
        <w:rPr>
          <w:b/>
          <w:bCs/>
          <w:color w:val="000000"/>
        </w:rPr>
        <w:t>Pokud se nad výše uvedeným zamyslíme, zjistíme, že trofejová zvěř v hodnotě cca 6 mil Kč bude lovena zdarma a lov bude umožněn pouze na základě „známosti“ – je zcela jasné, že se zde vytváří prostor pro silné korupční prostředí.</w:t>
      </w:r>
    </w:p>
    <w:p w14:paraId="0B20AEA5" w14:textId="77777777" w:rsidR="00C92BFD" w:rsidRDefault="00C92BFD" w:rsidP="00F51564">
      <w:pPr>
        <w:spacing w:after="0"/>
        <w:rPr>
          <w:color w:val="000000"/>
        </w:rPr>
      </w:pPr>
      <w:r>
        <w:rPr>
          <w:color w:val="000000"/>
        </w:rPr>
        <w:t xml:space="preserve">Prý bude v NPK jen obec Karlova Ves. Jak se ale dostaneme na Branov? Před Nižborem bude NPK končit a za ním směrem na Dřevíč, Žlubinec zase začne. Co Račice celé obklopené NPK. Od Skryjí po Branov je již dnes zakázán vstup na pravý břeh Berounky, teď přibude i levý od Skryjí prakticky k Rozvědčíkovi – ale to nevíme jistě, mapu jsme neviděli, jen ty staré … Účelovost z toho jen čiší.  Kolik z nás si topí nebo přitápí dřevem z okolních lesů? Kdo chodí „k Buku“ nebo jinam na houby nebo na procházku, kdo jezdí po Ševcovské na kole? Na ryby do Branova? Asi už nebudeme … Petice proti NP je k podepsání v penzionu Diana nebo zde na obecním úřadu. Já se podepsal. </w:t>
      </w:r>
    </w:p>
    <w:p w14:paraId="7FD8A1C4" w14:textId="77777777" w:rsidR="00486EE1" w:rsidRDefault="00486EE1" w:rsidP="00F51564">
      <w:pPr>
        <w:jc w:val="right"/>
        <w:rPr>
          <w:color w:val="000000"/>
        </w:rPr>
      </w:pPr>
      <w:r>
        <w:rPr>
          <w:color w:val="000000"/>
        </w:rPr>
        <w:t>-vv-</w:t>
      </w:r>
    </w:p>
    <w:p w14:paraId="34C2D464" w14:textId="77777777" w:rsidR="00F51564" w:rsidRDefault="00F51564" w:rsidP="00F51564">
      <w:pPr>
        <w:rPr>
          <w:rStyle w:val="Siln"/>
          <w:rFonts w:eastAsiaTheme="majorEastAsia" w:cs="Times New Roman"/>
          <w:b w:val="0"/>
          <w:bCs w:val="0"/>
          <w:szCs w:val="24"/>
        </w:rPr>
      </w:pPr>
    </w:p>
    <w:p w14:paraId="315AC14B" w14:textId="77777777" w:rsidR="00F51564" w:rsidRDefault="00F51564" w:rsidP="00F51564">
      <w:pPr>
        <w:rPr>
          <w:rStyle w:val="Siln"/>
          <w:rFonts w:eastAsiaTheme="majorEastAsia" w:cs="Times New Roman"/>
          <w:b w:val="0"/>
          <w:bCs w:val="0"/>
          <w:szCs w:val="24"/>
        </w:rPr>
      </w:pPr>
    </w:p>
    <w:p w14:paraId="01B6203C" w14:textId="77777777" w:rsidR="00F51564" w:rsidRDefault="00F51564" w:rsidP="00F51564">
      <w:pPr>
        <w:rPr>
          <w:rStyle w:val="Siln"/>
          <w:rFonts w:eastAsiaTheme="majorEastAsia" w:cs="Times New Roman"/>
          <w:b w:val="0"/>
          <w:bCs w:val="0"/>
          <w:szCs w:val="24"/>
        </w:rPr>
      </w:pPr>
    </w:p>
    <w:p w14:paraId="42FF43EF" w14:textId="77777777" w:rsidR="00F51564" w:rsidRDefault="00F51564" w:rsidP="00F51564">
      <w:pPr>
        <w:rPr>
          <w:rStyle w:val="Siln"/>
          <w:rFonts w:eastAsiaTheme="majorEastAsia" w:cs="Times New Roman"/>
          <w:b w:val="0"/>
          <w:bCs w:val="0"/>
          <w:szCs w:val="24"/>
        </w:rPr>
      </w:pPr>
    </w:p>
    <w:p w14:paraId="55DE131F" w14:textId="77777777" w:rsidR="00293736" w:rsidRDefault="00293736" w:rsidP="00C92BFD">
      <w:pPr>
        <w:rPr>
          <w:color w:val="000000"/>
        </w:rPr>
      </w:pPr>
    </w:p>
    <w:sectPr w:rsidR="00293736" w:rsidSect="008D0481"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/>
      <w:pgMar w:top="720" w:right="720" w:bottom="720" w:left="720" w:header="708" w:footer="17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C0704" w14:textId="77777777" w:rsidR="00D20C41" w:rsidRDefault="00D20C41" w:rsidP="00772C2C">
      <w:pPr>
        <w:spacing w:after="0" w:line="240" w:lineRule="auto"/>
      </w:pPr>
      <w:r>
        <w:separator/>
      </w:r>
    </w:p>
  </w:endnote>
  <w:endnote w:type="continuationSeparator" w:id="0">
    <w:p w14:paraId="25E556EF" w14:textId="77777777" w:rsidR="00D20C41" w:rsidRDefault="00D20C41" w:rsidP="0077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E113B" w14:textId="77777777" w:rsidR="0076682E" w:rsidRDefault="0076682E">
    <w:pPr>
      <w:pStyle w:val="Zpat"/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909467"/>
      <w:docPartObj>
        <w:docPartGallery w:val="Page Numbers (Bottom of Page)"/>
        <w:docPartUnique/>
      </w:docPartObj>
    </w:sdtPr>
    <w:sdtEndPr/>
    <w:sdtContent>
      <w:p w14:paraId="61BDA332" w14:textId="77777777" w:rsidR="0076682E" w:rsidRDefault="0076682E" w:rsidP="006C733B">
        <w:pPr>
          <w:pStyle w:val="Zpat"/>
        </w:pP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p>
    </w:sdtContent>
  </w:sdt>
  <w:p w14:paraId="432AA9C1" w14:textId="77777777" w:rsidR="0076682E" w:rsidRPr="006C733B" w:rsidRDefault="0076682E">
    <w:pPr>
      <w:pStyle w:val="Zpa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33C9F" w14:textId="77777777" w:rsidR="0076682E" w:rsidRDefault="0076682E" w:rsidP="00772C2C">
    <w:pPr>
      <w:pStyle w:val="Zpat"/>
      <w:jc w:val="center"/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76722" w14:textId="77777777" w:rsidR="00D20C41" w:rsidRDefault="00D20C41" w:rsidP="00772C2C">
      <w:pPr>
        <w:spacing w:after="0" w:line="240" w:lineRule="auto"/>
      </w:pPr>
      <w:r>
        <w:separator/>
      </w:r>
    </w:p>
  </w:footnote>
  <w:footnote w:type="continuationSeparator" w:id="0">
    <w:p w14:paraId="52AA3D22" w14:textId="77777777" w:rsidR="00D20C41" w:rsidRDefault="00D20C41" w:rsidP="00772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77BCA" w14:textId="77777777" w:rsidR="0076682E" w:rsidRDefault="0076682E">
    <w:pPr>
      <w:pStyle w:val="Zhlav"/>
    </w:pPr>
  </w:p>
  <w:p w14:paraId="0D74DE43" w14:textId="77777777" w:rsidR="0076682E" w:rsidRDefault="007668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C3337"/>
    <w:multiLevelType w:val="hybridMultilevel"/>
    <w:tmpl w:val="E64C9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A1EC5"/>
    <w:multiLevelType w:val="hybridMultilevel"/>
    <w:tmpl w:val="24B47E98"/>
    <w:lvl w:ilvl="0" w:tplc="D5ACD7C4">
      <w:start w:val="1957"/>
      <w:numFmt w:val="bullet"/>
      <w:lvlText w:val="-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212AED"/>
    <w:multiLevelType w:val="hybridMultilevel"/>
    <w:tmpl w:val="156AE7B8"/>
    <w:lvl w:ilvl="0" w:tplc="D5ACD7C4">
      <w:start w:val="1957"/>
      <w:numFmt w:val="bullet"/>
      <w:lvlText w:val="-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9444A6"/>
    <w:multiLevelType w:val="hybridMultilevel"/>
    <w:tmpl w:val="D24EB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016B4"/>
    <w:multiLevelType w:val="hybridMultilevel"/>
    <w:tmpl w:val="6F78B38E"/>
    <w:lvl w:ilvl="0" w:tplc="D5ACD7C4">
      <w:start w:val="1957"/>
      <w:numFmt w:val="bullet"/>
      <w:lvlText w:val="-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70691B"/>
    <w:multiLevelType w:val="hybridMultilevel"/>
    <w:tmpl w:val="0F84BDAA"/>
    <w:lvl w:ilvl="0" w:tplc="D3C6D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8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0AA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368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304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F0A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CB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1AD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B8A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1C95C2F"/>
    <w:multiLevelType w:val="hybridMultilevel"/>
    <w:tmpl w:val="70084CC6"/>
    <w:lvl w:ilvl="0" w:tplc="A7BEA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88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8E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540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409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7C3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565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BA5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427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44A2CCD"/>
    <w:multiLevelType w:val="hybridMultilevel"/>
    <w:tmpl w:val="E8E67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B0212"/>
    <w:multiLevelType w:val="hybridMultilevel"/>
    <w:tmpl w:val="584851A8"/>
    <w:lvl w:ilvl="0" w:tplc="D5ACD7C4">
      <w:start w:val="1957"/>
      <w:numFmt w:val="bullet"/>
      <w:lvlText w:val="-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E87085"/>
    <w:multiLevelType w:val="hybridMultilevel"/>
    <w:tmpl w:val="11266544"/>
    <w:lvl w:ilvl="0" w:tplc="4A3C4D1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F06B1B"/>
    <w:multiLevelType w:val="hybridMultilevel"/>
    <w:tmpl w:val="10500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F7B05"/>
    <w:multiLevelType w:val="hybridMultilevel"/>
    <w:tmpl w:val="80443A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7"/>
  </w:num>
  <w:num w:numId="5">
    <w:abstractNumId w:val="10"/>
  </w:num>
  <w:num w:numId="6">
    <w:abstractNumId w:val="3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2"/>
  </w:num>
  <w:num w:numId="1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937"/>
    <w:rsid w:val="000011F7"/>
    <w:rsid w:val="000032EF"/>
    <w:rsid w:val="000116B3"/>
    <w:rsid w:val="00012526"/>
    <w:rsid w:val="000159C5"/>
    <w:rsid w:val="0001749D"/>
    <w:rsid w:val="00023B21"/>
    <w:rsid w:val="000255E5"/>
    <w:rsid w:val="0003130C"/>
    <w:rsid w:val="00036D2C"/>
    <w:rsid w:val="00043094"/>
    <w:rsid w:val="0004363D"/>
    <w:rsid w:val="000452B4"/>
    <w:rsid w:val="00046612"/>
    <w:rsid w:val="00046FAA"/>
    <w:rsid w:val="000500AD"/>
    <w:rsid w:val="00051F10"/>
    <w:rsid w:val="000523EB"/>
    <w:rsid w:val="00056743"/>
    <w:rsid w:val="00057DA2"/>
    <w:rsid w:val="00061523"/>
    <w:rsid w:val="00061C34"/>
    <w:rsid w:val="00071636"/>
    <w:rsid w:val="0007210D"/>
    <w:rsid w:val="0007379B"/>
    <w:rsid w:val="000755BC"/>
    <w:rsid w:val="00077D1D"/>
    <w:rsid w:val="00084EDB"/>
    <w:rsid w:val="000867FB"/>
    <w:rsid w:val="0009010C"/>
    <w:rsid w:val="0009513A"/>
    <w:rsid w:val="00097C7B"/>
    <w:rsid w:val="000A1E97"/>
    <w:rsid w:val="000A476A"/>
    <w:rsid w:val="000A4A89"/>
    <w:rsid w:val="000A566D"/>
    <w:rsid w:val="000B1878"/>
    <w:rsid w:val="000B27D8"/>
    <w:rsid w:val="000B4E08"/>
    <w:rsid w:val="000B6752"/>
    <w:rsid w:val="000C253B"/>
    <w:rsid w:val="000C5767"/>
    <w:rsid w:val="000D01AE"/>
    <w:rsid w:val="000D1B91"/>
    <w:rsid w:val="000D43D5"/>
    <w:rsid w:val="000D7DB3"/>
    <w:rsid w:val="000E06F9"/>
    <w:rsid w:val="000E0F91"/>
    <w:rsid w:val="000E2E7E"/>
    <w:rsid w:val="000E6D76"/>
    <w:rsid w:val="000F2F4E"/>
    <w:rsid w:val="000F37F3"/>
    <w:rsid w:val="00100698"/>
    <w:rsid w:val="00100C49"/>
    <w:rsid w:val="00102FA8"/>
    <w:rsid w:val="00105D9E"/>
    <w:rsid w:val="001064AC"/>
    <w:rsid w:val="001122C7"/>
    <w:rsid w:val="0011459F"/>
    <w:rsid w:val="00114EAF"/>
    <w:rsid w:val="00121A91"/>
    <w:rsid w:val="001254A6"/>
    <w:rsid w:val="0012591D"/>
    <w:rsid w:val="00127447"/>
    <w:rsid w:val="00130DEF"/>
    <w:rsid w:val="00133156"/>
    <w:rsid w:val="00133ED7"/>
    <w:rsid w:val="00134DC9"/>
    <w:rsid w:val="00142BC9"/>
    <w:rsid w:val="00142C29"/>
    <w:rsid w:val="00145870"/>
    <w:rsid w:val="00145FF2"/>
    <w:rsid w:val="001504D6"/>
    <w:rsid w:val="00151935"/>
    <w:rsid w:val="00151ED0"/>
    <w:rsid w:val="001531EA"/>
    <w:rsid w:val="00153514"/>
    <w:rsid w:val="00160803"/>
    <w:rsid w:val="00161BB4"/>
    <w:rsid w:val="00165014"/>
    <w:rsid w:val="00166AE2"/>
    <w:rsid w:val="001670A7"/>
    <w:rsid w:val="001703CB"/>
    <w:rsid w:val="00171E87"/>
    <w:rsid w:val="001742CF"/>
    <w:rsid w:val="00174822"/>
    <w:rsid w:val="00175798"/>
    <w:rsid w:val="00176DD3"/>
    <w:rsid w:val="00180E54"/>
    <w:rsid w:val="00182845"/>
    <w:rsid w:val="0018355A"/>
    <w:rsid w:val="001849F7"/>
    <w:rsid w:val="00185BFB"/>
    <w:rsid w:val="0019132B"/>
    <w:rsid w:val="0019546D"/>
    <w:rsid w:val="00195D84"/>
    <w:rsid w:val="00197D26"/>
    <w:rsid w:val="001A031C"/>
    <w:rsid w:val="001A04F0"/>
    <w:rsid w:val="001A1A14"/>
    <w:rsid w:val="001A42A0"/>
    <w:rsid w:val="001A65D5"/>
    <w:rsid w:val="001A74F1"/>
    <w:rsid w:val="001A78F1"/>
    <w:rsid w:val="001B0927"/>
    <w:rsid w:val="001B23A3"/>
    <w:rsid w:val="001B4AC0"/>
    <w:rsid w:val="001B4DCE"/>
    <w:rsid w:val="001C0F19"/>
    <w:rsid w:val="001C1444"/>
    <w:rsid w:val="001C2A91"/>
    <w:rsid w:val="001C3A15"/>
    <w:rsid w:val="001D0F1E"/>
    <w:rsid w:val="001D3536"/>
    <w:rsid w:val="001E1092"/>
    <w:rsid w:val="001E4BAA"/>
    <w:rsid w:val="001E60A0"/>
    <w:rsid w:val="001F7FAB"/>
    <w:rsid w:val="00201D3C"/>
    <w:rsid w:val="00201E4B"/>
    <w:rsid w:val="00202CE3"/>
    <w:rsid w:val="0020393A"/>
    <w:rsid w:val="00211870"/>
    <w:rsid w:val="00214194"/>
    <w:rsid w:val="00214AF4"/>
    <w:rsid w:val="002168A4"/>
    <w:rsid w:val="0022221C"/>
    <w:rsid w:val="0022554B"/>
    <w:rsid w:val="00230280"/>
    <w:rsid w:val="002310CC"/>
    <w:rsid w:val="00232168"/>
    <w:rsid w:val="002322D2"/>
    <w:rsid w:val="00233E34"/>
    <w:rsid w:val="002367C9"/>
    <w:rsid w:val="00236DA6"/>
    <w:rsid w:val="00245E95"/>
    <w:rsid w:val="002463A2"/>
    <w:rsid w:val="00250988"/>
    <w:rsid w:val="00250A6F"/>
    <w:rsid w:val="002535B6"/>
    <w:rsid w:val="002563E5"/>
    <w:rsid w:val="0025744F"/>
    <w:rsid w:val="002574EF"/>
    <w:rsid w:val="002609B9"/>
    <w:rsid w:val="002610C6"/>
    <w:rsid w:val="00262A96"/>
    <w:rsid w:val="00263479"/>
    <w:rsid w:val="002719E1"/>
    <w:rsid w:val="00273069"/>
    <w:rsid w:val="002731C2"/>
    <w:rsid w:val="00274A4D"/>
    <w:rsid w:val="00281515"/>
    <w:rsid w:val="00283BC6"/>
    <w:rsid w:val="002857A2"/>
    <w:rsid w:val="0028675C"/>
    <w:rsid w:val="00287693"/>
    <w:rsid w:val="00293272"/>
    <w:rsid w:val="00293736"/>
    <w:rsid w:val="00296704"/>
    <w:rsid w:val="00297832"/>
    <w:rsid w:val="002A00E8"/>
    <w:rsid w:val="002A1237"/>
    <w:rsid w:val="002A227A"/>
    <w:rsid w:val="002A6329"/>
    <w:rsid w:val="002A7BE2"/>
    <w:rsid w:val="002B14A3"/>
    <w:rsid w:val="002B1F73"/>
    <w:rsid w:val="002B4B25"/>
    <w:rsid w:val="002B4E65"/>
    <w:rsid w:val="002B6D5F"/>
    <w:rsid w:val="002C031B"/>
    <w:rsid w:val="002C2861"/>
    <w:rsid w:val="002C387A"/>
    <w:rsid w:val="002C6632"/>
    <w:rsid w:val="002D01EC"/>
    <w:rsid w:val="002D29BB"/>
    <w:rsid w:val="002D3232"/>
    <w:rsid w:val="002E031E"/>
    <w:rsid w:val="002E31DC"/>
    <w:rsid w:val="002E513A"/>
    <w:rsid w:val="002E6BCC"/>
    <w:rsid w:val="002F245E"/>
    <w:rsid w:val="002F5ED7"/>
    <w:rsid w:val="002F7DFE"/>
    <w:rsid w:val="00300EF1"/>
    <w:rsid w:val="00304166"/>
    <w:rsid w:val="003066C4"/>
    <w:rsid w:val="00306B39"/>
    <w:rsid w:val="00306EB6"/>
    <w:rsid w:val="00310AA3"/>
    <w:rsid w:val="00312012"/>
    <w:rsid w:val="00313B58"/>
    <w:rsid w:val="00313D1F"/>
    <w:rsid w:val="00315BDE"/>
    <w:rsid w:val="00316109"/>
    <w:rsid w:val="003204F7"/>
    <w:rsid w:val="003213DE"/>
    <w:rsid w:val="00321C37"/>
    <w:rsid w:val="003248DF"/>
    <w:rsid w:val="00326BA8"/>
    <w:rsid w:val="00327472"/>
    <w:rsid w:val="003274F1"/>
    <w:rsid w:val="00327B96"/>
    <w:rsid w:val="00330A81"/>
    <w:rsid w:val="00334416"/>
    <w:rsid w:val="00334664"/>
    <w:rsid w:val="00335C19"/>
    <w:rsid w:val="003378C8"/>
    <w:rsid w:val="003441A3"/>
    <w:rsid w:val="00347438"/>
    <w:rsid w:val="003475B7"/>
    <w:rsid w:val="003500B7"/>
    <w:rsid w:val="003535D3"/>
    <w:rsid w:val="00357241"/>
    <w:rsid w:val="003627BF"/>
    <w:rsid w:val="00362B3A"/>
    <w:rsid w:val="00362EF6"/>
    <w:rsid w:val="00364040"/>
    <w:rsid w:val="00365166"/>
    <w:rsid w:val="0036706E"/>
    <w:rsid w:val="003746AD"/>
    <w:rsid w:val="003776D3"/>
    <w:rsid w:val="00380871"/>
    <w:rsid w:val="0038107D"/>
    <w:rsid w:val="00381173"/>
    <w:rsid w:val="00381ABD"/>
    <w:rsid w:val="00384AE4"/>
    <w:rsid w:val="00385DEB"/>
    <w:rsid w:val="003867E5"/>
    <w:rsid w:val="003920C9"/>
    <w:rsid w:val="00392897"/>
    <w:rsid w:val="00393FBC"/>
    <w:rsid w:val="003941FD"/>
    <w:rsid w:val="003961F0"/>
    <w:rsid w:val="00397565"/>
    <w:rsid w:val="0039779D"/>
    <w:rsid w:val="00397CAE"/>
    <w:rsid w:val="003A0303"/>
    <w:rsid w:val="003A0422"/>
    <w:rsid w:val="003A0E56"/>
    <w:rsid w:val="003A2042"/>
    <w:rsid w:val="003A6D21"/>
    <w:rsid w:val="003A6E64"/>
    <w:rsid w:val="003B236C"/>
    <w:rsid w:val="003B36D9"/>
    <w:rsid w:val="003C1BB6"/>
    <w:rsid w:val="003C1FCC"/>
    <w:rsid w:val="003C23ED"/>
    <w:rsid w:val="003C279C"/>
    <w:rsid w:val="003C2A00"/>
    <w:rsid w:val="003C3488"/>
    <w:rsid w:val="003C3B74"/>
    <w:rsid w:val="003C48D2"/>
    <w:rsid w:val="003D03AA"/>
    <w:rsid w:val="003D5569"/>
    <w:rsid w:val="003D5956"/>
    <w:rsid w:val="003D6354"/>
    <w:rsid w:val="003E0877"/>
    <w:rsid w:val="003E4843"/>
    <w:rsid w:val="003E4F56"/>
    <w:rsid w:val="003E6955"/>
    <w:rsid w:val="003F45E6"/>
    <w:rsid w:val="003F50FF"/>
    <w:rsid w:val="003F5437"/>
    <w:rsid w:val="003F6E25"/>
    <w:rsid w:val="00400FB6"/>
    <w:rsid w:val="0040179E"/>
    <w:rsid w:val="004032A1"/>
    <w:rsid w:val="00403FCC"/>
    <w:rsid w:val="004063DF"/>
    <w:rsid w:val="00407245"/>
    <w:rsid w:val="004107BB"/>
    <w:rsid w:val="0041400A"/>
    <w:rsid w:val="004143B4"/>
    <w:rsid w:val="00414990"/>
    <w:rsid w:val="004165AB"/>
    <w:rsid w:val="004232C2"/>
    <w:rsid w:val="00424E54"/>
    <w:rsid w:val="004259AB"/>
    <w:rsid w:val="004263D5"/>
    <w:rsid w:val="00426A25"/>
    <w:rsid w:val="00427AF8"/>
    <w:rsid w:val="004320F9"/>
    <w:rsid w:val="00433304"/>
    <w:rsid w:val="004335CF"/>
    <w:rsid w:val="00436217"/>
    <w:rsid w:val="00437607"/>
    <w:rsid w:val="00440AFB"/>
    <w:rsid w:val="00443DFE"/>
    <w:rsid w:val="00444657"/>
    <w:rsid w:val="004451F4"/>
    <w:rsid w:val="00446945"/>
    <w:rsid w:val="00447CAB"/>
    <w:rsid w:val="00451F85"/>
    <w:rsid w:val="00461588"/>
    <w:rsid w:val="00461960"/>
    <w:rsid w:val="0046484F"/>
    <w:rsid w:val="004709AD"/>
    <w:rsid w:val="00472125"/>
    <w:rsid w:val="00473AB1"/>
    <w:rsid w:val="00477A8C"/>
    <w:rsid w:val="0048110D"/>
    <w:rsid w:val="00482C0F"/>
    <w:rsid w:val="00482CC4"/>
    <w:rsid w:val="0048331A"/>
    <w:rsid w:val="00483599"/>
    <w:rsid w:val="00484895"/>
    <w:rsid w:val="0048683F"/>
    <w:rsid w:val="00486EE1"/>
    <w:rsid w:val="004873FB"/>
    <w:rsid w:val="00491F23"/>
    <w:rsid w:val="00496717"/>
    <w:rsid w:val="004A3D08"/>
    <w:rsid w:val="004A7B9B"/>
    <w:rsid w:val="004B041E"/>
    <w:rsid w:val="004B0588"/>
    <w:rsid w:val="004B5038"/>
    <w:rsid w:val="004C02EC"/>
    <w:rsid w:val="004C248F"/>
    <w:rsid w:val="004C47D7"/>
    <w:rsid w:val="004C4810"/>
    <w:rsid w:val="004C54C5"/>
    <w:rsid w:val="004C60CF"/>
    <w:rsid w:val="004D23E5"/>
    <w:rsid w:val="004D4EAE"/>
    <w:rsid w:val="004D5367"/>
    <w:rsid w:val="004D6C89"/>
    <w:rsid w:val="004E0165"/>
    <w:rsid w:val="004E03AD"/>
    <w:rsid w:val="004E120E"/>
    <w:rsid w:val="004E4065"/>
    <w:rsid w:val="004E6717"/>
    <w:rsid w:val="004E6BE6"/>
    <w:rsid w:val="004E7BF0"/>
    <w:rsid w:val="004F4FF2"/>
    <w:rsid w:val="004F6F7B"/>
    <w:rsid w:val="004F732A"/>
    <w:rsid w:val="004F735B"/>
    <w:rsid w:val="00500F26"/>
    <w:rsid w:val="00502C5B"/>
    <w:rsid w:val="00505FDD"/>
    <w:rsid w:val="00506477"/>
    <w:rsid w:val="00507969"/>
    <w:rsid w:val="005102BB"/>
    <w:rsid w:val="005120BF"/>
    <w:rsid w:val="00512187"/>
    <w:rsid w:val="00513E3C"/>
    <w:rsid w:val="00516AA6"/>
    <w:rsid w:val="0052240C"/>
    <w:rsid w:val="00522D2B"/>
    <w:rsid w:val="005262FD"/>
    <w:rsid w:val="005269B2"/>
    <w:rsid w:val="00527E99"/>
    <w:rsid w:val="00532EC2"/>
    <w:rsid w:val="00533C3B"/>
    <w:rsid w:val="00534B87"/>
    <w:rsid w:val="00535C3E"/>
    <w:rsid w:val="00536560"/>
    <w:rsid w:val="00541953"/>
    <w:rsid w:val="00543913"/>
    <w:rsid w:val="00547944"/>
    <w:rsid w:val="00547B1F"/>
    <w:rsid w:val="00553DE6"/>
    <w:rsid w:val="00554B96"/>
    <w:rsid w:val="00556323"/>
    <w:rsid w:val="005567A2"/>
    <w:rsid w:val="00557301"/>
    <w:rsid w:val="005602D0"/>
    <w:rsid w:val="00561424"/>
    <w:rsid w:val="00563A24"/>
    <w:rsid w:val="00564B1E"/>
    <w:rsid w:val="00565F0E"/>
    <w:rsid w:val="00570F88"/>
    <w:rsid w:val="00571529"/>
    <w:rsid w:val="005719AC"/>
    <w:rsid w:val="0057259B"/>
    <w:rsid w:val="00573969"/>
    <w:rsid w:val="00575A97"/>
    <w:rsid w:val="00576FEF"/>
    <w:rsid w:val="005860D4"/>
    <w:rsid w:val="005914B1"/>
    <w:rsid w:val="0059185A"/>
    <w:rsid w:val="005A2FDB"/>
    <w:rsid w:val="005A5F9B"/>
    <w:rsid w:val="005A7439"/>
    <w:rsid w:val="005B021F"/>
    <w:rsid w:val="005B23D0"/>
    <w:rsid w:val="005B30B2"/>
    <w:rsid w:val="005B42C2"/>
    <w:rsid w:val="005B4301"/>
    <w:rsid w:val="005B49AB"/>
    <w:rsid w:val="005C3CEE"/>
    <w:rsid w:val="005C5731"/>
    <w:rsid w:val="005C5D4C"/>
    <w:rsid w:val="005C5F5A"/>
    <w:rsid w:val="005C6B81"/>
    <w:rsid w:val="005C7C27"/>
    <w:rsid w:val="005D03A1"/>
    <w:rsid w:val="005D4E7B"/>
    <w:rsid w:val="005D7858"/>
    <w:rsid w:val="005D7FDD"/>
    <w:rsid w:val="005E195A"/>
    <w:rsid w:val="005E4A5E"/>
    <w:rsid w:val="005E5789"/>
    <w:rsid w:val="005E7033"/>
    <w:rsid w:val="005F05C7"/>
    <w:rsid w:val="005F06F3"/>
    <w:rsid w:val="005F1504"/>
    <w:rsid w:val="005F6573"/>
    <w:rsid w:val="005F722A"/>
    <w:rsid w:val="00603518"/>
    <w:rsid w:val="00611501"/>
    <w:rsid w:val="00612A95"/>
    <w:rsid w:val="00613B3A"/>
    <w:rsid w:val="00613C64"/>
    <w:rsid w:val="00614830"/>
    <w:rsid w:val="006174AC"/>
    <w:rsid w:val="00617ADC"/>
    <w:rsid w:val="00623296"/>
    <w:rsid w:val="00627351"/>
    <w:rsid w:val="00630355"/>
    <w:rsid w:val="0063158C"/>
    <w:rsid w:val="006404F2"/>
    <w:rsid w:val="00643D92"/>
    <w:rsid w:val="006512D4"/>
    <w:rsid w:val="00651489"/>
    <w:rsid w:val="006537C1"/>
    <w:rsid w:val="00656B5D"/>
    <w:rsid w:val="006577DA"/>
    <w:rsid w:val="00661B08"/>
    <w:rsid w:val="00664190"/>
    <w:rsid w:val="0066573F"/>
    <w:rsid w:val="00666458"/>
    <w:rsid w:val="00666B96"/>
    <w:rsid w:val="006717FE"/>
    <w:rsid w:val="0067335A"/>
    <w:rsid w:val="00676400"/>
    <w:rsid w:val="00677953"/>
    <w:rsid w:val="00681C85"/>
    <w:rsid w:val="00686212"/>
    <w:rsid w:val="00690447"/>
    <w:rsid w:val="006919C5"/>
    <w:rsid w:val="00691BAD"/>
    <w:rsid w:val="006920E7"/>
    <w:rsid w:val="00693908"/>
    <w:rsid w:val="0069623F"/>
    <w:rsid w:val="006A07C6"/>
    <w:rsid w:val="006A0A3C"/>
    <w:rsid w:val="006A2859"/>
    <w:rsid w:val="006B0673"/>
    <w:rsid w:val="006B1C16"/>
    <w:rsid w:val="006B5DFF"/>
    <w:rsid w:val="006C2F9E"/>
    <w:rsid w:val="006C6260"/>
    <w:rsid w:val="006C733B"/>
    <w:rsid w:val="006D0315"/>
    <w:rsid w:val="006D03FF"/>
    <w:rsid w:val="006D21A3"/>
    <w:rsid w:val="006D2F74"/>
    <w:rsid w:val="006D516E"/>
    <w:rsid w:val="006D6893"/>
    <w:rsid w:val="006F3945"/>
    <w:rsid w:val="006F6565"/>
    <w:rsid w:val="006F66B6"/>
    <w:rsid w:val="00700149"/>
    <w:rsid w:val="00702ED3"/>
    <w:rsid w:val="0070329F"/>
    <w:rsid w:val="00706B6F"/>
    <w:rsid w:val="00707655"/>
    <w:rsid w:val="00707A98"/>
    <w:rsid w:val="0071212C"/>
    <w:rsid w:val="007300A4"/>
    <w:rsid w:val="00730D59"/>
    <w:rsid w:val="00734AC9"/>
    <w:rsid w:val="00736D07"/>
    <w:rsid w:val="0074006C"/>
    <w:rsid w:val="00740F65"/>
    <w:rsid w:val="007462A2"/>
    <w:rsid w:val="00746792"/>
    <w:rsid w:val="00764349"/>
    <w:rsid w:val="007643A4"/>
    <w:rsid w:val="0076682E"/>
    <w:rsid w:val="00770505"/>
    <w:rsid w:val="00771193"/>
    <w:rsid w:val="007723D6"/>
    <w:rsid w:val="00772C2C"/>
    <w:rsid w:val="00782C9C"/>
    <w:rsid w:val="0078364B"/>
    <w:rsid w:val="00783A9B"/>
    <w:rsid w:val="00785F5A"/>
    <w:rsid w:val="00786937"/>
    <w:rsid w:val="00787286"/>
    <w:rsid w:val="00797431"/>
    <w:rsid w:val="007A1B37"/>
    <w:rsid w:val="007A1C88"/>
    <w:rsid w:val="007B0A17"/>
    <w:rsid w:val="007B0C4D"/>
    <w:rsid w:val="007B2883"/>
    <w:rsid w:val="007B3685"/>
    <w:rsid w:val="007B3A24"/>
    <w:rsid w:val="007B514E"/>
    <w:rsid w:val="007B5E46"/>
    <w:rsid w:val="007C3F41"/>
    <w:rsid w:val="007C7D0B"/>
    <w:rsid w:val="007D3F52"/>
    <w:rsid w:val="007D4498"/>
    <w:rsid w:val="007D4ED4"/>
    <w:rsid w:val="007E3280"/>
    <w:rsid w:val="007E3F08"/>
    <w:rsid w:val="007E5BCD"/>
    <w:rsid w:val="007E60AC"/>
    <w:rsid w:val="007E627D"/>
    <w:rsid w:val="007E6937"/>
    <w:rsid w:val="007E79AF"/>
    <w:rsid w:val="007F028D"/>
    <w:rsid w:val="007F1143"/>
    <w:rsid w:val="007F23C1"/>
    <w:rsid w:val="007F6162"/>
    <w:rsid w:val="007F73BA"/>
    <w:rsid w:val="00801019"/>
    <w:rsid w:val="00801F26"/>
    <w:rsid w:val="00803093"/>
    <w:rsid w:val="00804FA5"/>
    <w:rsid w:val="00806396"/>
    <w:rsid w:val="00810E7E"/>
    <w:rsid w:val="00810FE1"/>
    <w:rsid w:val="00816FBF"/>
    <w:rsid w:val="0082044F"/>
    <w:rsid w:val="00821080"/>
    <w:rsid w:val="00821BE0"/>
    <w:rsid w:val="00821DDA"/>
    <w:rsid w:val="0082200D"/>
    <w:rsid w:val="008223A7"/>
    <w:rsid w:val="00823350"/>
    <w:rsid w:val="00823FE5"/>
    <w:rsid w:val="0082531F"/>
    <w:rsid w:val="00826A05"/>
    <w:rsid w:val="00826C5A"/>
    <w:rsid w:val="00830E93"/>
    <w:rsid w:val="00833AC0"/>
    <w:rsid w:val="0083583C"/>
    <w:rsid w:val="00841580"/>
    <w:rsid w:val="00842D50"/>
    <w:rsid w:val="00844E7A"/>
    <w:rsid w:val="00847BB3"/>
    <w:rsid w:val="00851021"/>
    <w:rsid w:val="00854F7C"/>
    <w:rsid w:val="00860DCB"/>
    <w:rsid w:val="0086186C"/>
    <w:rsid w:val="00862252"/>
    <w:rsid w:val="0086316F"/>
    <w:rsid w:val="00863CFF"/>
    <w:rsid w:val="00875169"/>
    <w:rsid w:val="0088182E"/>
    <w:rsid w:val="00882685"/>
    <w:rsid w:val="008837D3"/>
    <w:rsid w:val="00883C2B"/>
    <w:rsid w:val="0088577E"/>
    <w:rsid w:val="008900FB"/>
    <w:rsid w:val="0089012A"/>
    <w:rsid w:val="00893492"/>
    <w:rsid w:val="008959AB"/>
    <w:rsid w:val="008A25FE"/>
    <w:rsid w:val="008B0806"/>
    <w:rsid w:val="008B25E5"/>
    <w:rsid w:val="008B51A6"/>
    <w:rsid w:val="008B6898"/>
    <w:rsid w:val="008C0E28"/>
    <w:rsid w:val="008C18BF"/>
    <w:rsid w:val="008C19A7"/>
    <w:rsid w:val="008C5385"/>
    <w:rsid w:val="008C5A7C"/>
    <w:rsid w:val="008C5C9D"/>
    <w:rsid w:val="008D0481"/>
    <w:rsid w:val="008D0B52"/>
    <w:rsid w:val="008D190B"/>
    <w:rsid w:val="008D5379"/>
    <w:rsid w:val="008D6978"/>
    <w:rsid w:val="008D6A84"/>
    <w:rsid w:val="008D7E9C"/>
    <w:rsid w:val="008E0D97"/>
    <w:rsid w:val="008E42FA"/>
    <w:rsid w:val="008F5281"/>
    <w:rsid w:val="008F7A56"/>
    <w:rsid w:val="00902ECF"/>
    <w:rsid w:val="0090477B"/>
    <w:rsid w:val="009056BF"/>
    <w:rsid w:val="00906A3B"/>
    <w:rsid w:val="0090781B"/>
    <w:rsid w:val="00911ADD"/>
    <w:rsid w:val="009140FB"/>
    <w:rsid w:val="009173B3"/>
    <w:rsid w:val="0091793E"/>
    <w:rsid w:val="009205B8"/>
    <w:rsid w:val="0092061D"/>
    <w:rsid w:val="009214E9"/>
    <w:rsid w:val="00926D30"/>
    <w:rsid w:val="00927835"/>
    <w:rsid w:val="009319E8"/>
    <w:rsid w:val="009324EB"/>
    <w:rsid w:val="00933D76"/>
    <w:rsid w:val="00933DE3"/>
    <w:rsid w:val="009365CF"/>
    <w:rsid w:val="00937E3F"/>
    <w:rsid w:val="00941CA1"/>
    <w:rsid w:val="009443DE"/>
    <w:rsid w:val="009444B9"/>
    <w:rsid w:val="0095173A"/>
    <w:rsid w:val="009517E0"/>
    <w:rsid w:val="009529F8"/>
    <w:rsid w:val="00957929"/>
    <w:rsid w:val="009618BE"/>
    <w:rsid w:val="009626A1"/>
    <w:rsid w:val="009638A9"/>
    <w:rsid w:val="00967CE4"/>
    <w:rsid w:val="009730E9"/>
    <w:rsid w:val="009804C3"/>
    <w:rsid w:val="00982B27"/>
    <w:rsid w:val="00986A13"/>
    <w:rsid w:val="009877DC"/>
    <w:rsid w:val="00990F21"/>
    <w:rsid w:val="009A04A9"/>
    <w:rsid w:val="009A1C1D"/>
    <w:rsid w:val="009A39D3"/>
    <w:rsid w:val="009B04BA"/>
    <w:rsid w:val="009B1105"/>
    <w:rsid w:val="009B46FB"/>
    <w:rsid w:val="009B48CF"/>
    <w:rsid w:val="009C0162"/>
    <w:rsid w:val="009C38C9"/>
    <w:rsid w:val="009C5075"/>
    <w:rsid w:val="009D1C6B"/>
    <w:rsid w:val="009D315B"/>
    <w:rsid w:val="009E0E56"/>
    <w:rsid w:val="009E15D1"/>
    <w:rsid w:val="009E2DAF"/>
    <w:rsid w:val="009E3DEE"/>
    <w:rsid w:val="009E66E5"/>
    <w:rsid w:val="009F471E"/>
    <w:rsid w:val="009F50AE"/>
    <w:rsid w:val="00A026BD"/>
    <w:rsid w:val="00A038FD"/>
    <w:rsid w:val="00A1336B"/>
    <w:rsid w:val="00A1520D"/>
    <w:rsid w:val="00A169A7"/>
    <w:rsid w:val="00A23983"/>
    <w:rsid w:val="00A24211"/>
    <w:rsid w:val="00A24452"/>
    <w:rsid w:val="00A273B0"/>
    <w:rsid w:val="00A27830"/>
    <w:rsid w:val="00A27B7F"/>
    <w:rsid w:val="00A32ADC"/>
    <w:rsid w:val="00A3407D"/>
    <w:rsid w:val="00A34744"/>
    <w:rsid w:val="00A40C36"/>
    <w:rsid w:val="00A414D4"/>
    <w:rsid w:val="00A46818"/>
    <w:rsid w:val="00A5045E"/>
    <w:rsid w:val="00A51504"/>
    <w:rsid w:val="00A54087"/>
    <w:rsid w:val="00A57FF3"/>
    <w:rsid w:val="00A60BD1"/>
    <w:rsid w:val="00A662CE"/>
    <w:rsid w:val="00A67AD8"/>
    <w:rsid w:val="00A70229"/>
    <w:rsid w:val="00A75984"/>
    <w:rsid w:val="00A81D85"/>
    <w:rsid w:val="00A8218D"/>
    <w:rsid w:val="00A82256"/>
    <w:rsid w:val="00A82659"/>
    <w:rsid w:val="00A83C99"/>
    <w:rsid w:val="00A8474E"/>
    <w:rsid w:val="00A8562D"/>
    <w:rsid w:val="00A90FB6"/>
    <w:rsid w:val="00A92B2A"/>
    <w:rsid w:val="00A94A27"/>
    <w:rsid w:val="00A96FEE"/>
    <w:rsid w:val="00AA6D72"/>
    <w:rsid w:val="00AB1105"/>
    <w:rsid w:val="00AB2A78"/>
    <w:rsid w:val="00AB312E"/>
    <w:rsid w:val="00AB3AA8"/>
    <w:rsid w:val="00AB4C2A"/>
    <w:rsid w:val="00AB5260"/>
    <w:rsid w:val="00AC0B9B"/>
    <w:rsid w:val="00AC2800"/>
    <w:rsid w:val="00AC38DC"/>
    <w:rsid w:val="00AC3982"/>
    <w:rsid w:val="00AC3BCD"/>
    <w:rsid w:val="00AD25BC"/>
    <w:rsid w:val="00AD568B"/>
    <w:rsid w:val="00AD56F8"/>
    <w:rsid w:val="00AD756D"/>
    <w:rsid w:val="00AD7575"/>
    <w:rsid w:val="00AD7AA7"/>
    <w:rsid w:val="00AE1665"/>
    <w:rsid w:val="00AF103D"/>
    <w:rsid w:val="00AF1C65"/>
    <w:rsid w:val="00AF735A"/>
    <w:rsid w:val="00B00B6C"/>
    <w:rsid w:val="00B00F60"/>
    <w:rsid w:val="00B0105D"/>
    <w:rsid w:val="00B02BDD"/>
    <w:rsid w:val="00B04BB7"/>
    <w:rsid w:val="00B07A12"/>
    <w:rsid w:val="00B14E33"/>
    <w:rsid w:val="00B21523"/>
    <w:rsid w:val="00B31BC3"/>
    <w:rsid w:val="00B407E7"/>
    <w:rsid w:val="00B41F4F"/>
    <w:rsid w:val="00B436A0"/>
    <w:rsid w:val="00B45A46"/>
    <w:rsid w:val="00B46423"/>
    <w:rsid w:val="00B46A7E"/>
    <w:rsid w:val="00B47406"/>
    <w:rsid w:val="00B53A6B"/>
    <w:rsid w:val="00B53C18"/>
    <w:rsid w:val="00B56757"/>
    <w:rsid w:val="00B56822"/>
    <w:rsid w:val="00B60C70"/>
    <w:rsid w:val="00B61098"/>
    <w:rsid w:val="00B6128F"/>
    <w:rsid w:val="00B621C8"/>
    <w:rsid w:val="00B628B5"/>
    <w:rsid w:val="00B638C0"/>
    <w:rsid w:val="00B70713"/>
    <w:rsid w:val="00B72C48"/>
    <w:rsid w:val="00B76F60"/>
    <w:rsid w:val="00B802B9"/>
    <w:rsid w:val="00B80437"/>
    <w:rsid w:val="00B813F7"/>
    <w:rsid w:val="00B82228"/>
    <w:rsid w:val="00B82BE0"/>
    <w:rsid w:val="00B85A1D"/>
    <w:rsid w:val="00B85E97"/>
    <w:rsid w:val="00B86702"/>
    <w:rsid w:val="00B959B1"/>
    <w:rsid w:val="00B95E38"/>
    <w:rsid w:val="00B96A93"/>
    <w:rsid w:val="00BA0E9E"/>
    <w:rsid w:val="00BA1D55"/>
    <w:rsid w:val="00BA2430"/>
    <w:rsid w:val="00BA28A3"/>
    <w:rsid w:val="00BA3449"/>
    <w:rsid w:val="00BA40DD"/>
    <w:rsid w:val="00BA4506"/>
    <w:rsid w:val="00BB118D"/>
    <w:rsid w:val="00BB2750"/>
    <w:rsid w:val="00BB3F75"/>
    <w:rsid w:val="00BC01F7"/>
    <w:rsid w:val="00BC033F"/>
    <w:rsid w:val="00BC1BCB"/>
    <w:rsid w:val="00BC4A90"/>
    <w:rsid w:val="00BC7074"/>
    <w:rsid w:val="00BC75A1"/>
    <w:rsid w:val="00BD105D"/>
    <w:rsid w:val="00BD1B24"/>
    <w:rsid w:val="00BD3BA5"/>
    <w:rsid w:val="00BD4BE6"/>
    <w:rsid w:val="00BE2E23"/>
    <w:rsid w:val="00BE35CA"/>
    <w:rsid w:val="00BE44F9"/>
    <w:rsid w:val="00BE6706"/>
    <w:rsid w:val="00BE76EF"/>
    <w:rsid w:val="00BE7811"/>
    <w:rsid w:val="00BE7E36"/>
    <w:rsid w:val="00BF0609"/>
    <w:rsid w:val="00BF3075"/>
    <w:rsid w:val="00BF3EDE"/>
    <w:rsid w:val="00BF665D"/>
    <w:rsid w:val="00BF70EA"/>
    <w:rsid w:val="00BF74DD"/>
    <w:rsid w:val="00C00CDA"/>
    <w:rsid w:val="00C0367C"/>
    <w:rsid w:val="00C04563"/>
    <w:rsid w:val="00C06808"/>
    <w:rsid w:val="00C13EFB"/>
    <w:rsid w:val="00C16527"/>
    <w:rsid w:val="00C17BDF"/>
    <w:rsid w:val="00C33498"/>
    <w:rsid w:val="00C34570"/>
    <w:rsid w:val="00C349FE"/>
    <w:rsid w:val="00C41040"/>
    <w:rsid w:val="00C41867"/>
    <w:rsid w:val="00C41B72"/>
    <w:rsid w:val="00C41FD9"/>
    <w:rsid w:val="00C45583"/>
    <w:rsid w:val="00C465AD"/>
    <w:rsid w:val="00C46873"/>
    <w:rsid w:val="00C52E86"/>
    <w:rsid w:val="00C551E0"/>
    <w:rsid w:val="00C55DAD"/>
    <w:rsid w:val="00C62D61"/>
    <w:rsid w:val="00C642FA"/>
    <w:rsid w:val="00C709FE"/>
    <w:rsid w:val="00C739C3"/>
    <w:rsid w:val="00C8085A"/>
    <w:rsid w:val="00C81233"/>
    <w:rsid w:val="00C817DC"/>
    <w:rsid w:val="00C81D37"/>
    <w:rsid w:val="00C83A6B"/>
    <w:rsid w:val="00C85378"/>
    <w:rsid w:val="00C85CBC"/>
    <w:rsid w:val="00C86493"/>
    <w:rsid w:val="00C87055"/>
    <w:rsid w:val="00C92BFD"/>
    <w:rsid w:val="00C93981"/>
    <w:rsid w:val="00C94FCE"/>
    <w:rsid w:val="00C96D0A"/>
    <w:rsid w:val="00CA0994"/>
    <w:rsid w:val="00CA46DE"/>
    <w:rsid w:val="00CA53AF"/>
    <w:rsid w:val="00CA74E9"/>
    <w:rsid w:val="00CB0B51"/>
    <w:rsid w:val="00CB149B"/>
    <w:rsid w:val="00CB7FDA"/>
    <w:rsid w:val="00CC2ED9"/>
    <w:rsid w:val="00CC5F81"/>
    <w:rsid w:val="00CD1125"/>
    <w:rsid w:val="00CD31DD"/>
    <w:rsid w:val="00CD6F26"/>
    <w:rsid w:val="00CD72D0"/>
    <w:rsid w:val="00CD773D"/>
    <w:rsid w:val="00CE0814"/>
    <w:rsid w:val="00CE158F"/>
    <w:rsid w:val="00CE369B"/>
    <w:rsid w:val="00CE4076"/>
    <w:rsid w:val="00CE6C88"/>
    <w:rsid w:val="00CE6FD0"/>
    <w:rsid w:val="00CE79E8"/>
    <w:rsid w:val="00CF1B57"/>
    <w:rsid w:val="00D00098"/>
    <w:rsid w:val="00D04735"/>
    <w:rsid w:val="00D115BC"/>
    <w:rsid w:val="00D12AD3"/>
    <w:rsid w:val="00D20C41"/>
    <w:rsid w:val="00D22449"/>
    <w:rsid w:val="00D2311E"/>
    <w:rsid w:val="00D24824"/>
    <w:rsid w:val="00D26053"/>
    <w:rsid w:val="00D268B3"/>
    <w:rsid w:val="00D30BB8"/>
    <w:rsid w:val="00D30FEE"/>
    <w:rsid w:val="00D31D46"/>
    <w:rsid w:val="00D33D90"/>
    <w:rsid w:val="00D34458"/>
    <w:rsid w:val="00D34DEF"/>
    <w:rsid w:val="00D34EBB"/>
    <w:rsid w:val="00D35A32"/>
    <w:rsid w:val="00D377FD"/>
    <w:rsid w:val="00D37CC6"/>
    <w:rsid w:val="00D46E2F"/>
    <w:rsid w:val="00D479E2"/>
    <w:rsid w:val="00D51075"/>
    <w:rsid w:val="00D5181B"/>
    <w:rsid w:val="00D5251B"/>
    <w:rsid w:val="00D548FE"/>
    <w:rsid w:val="00D56227"/>
    <w:rsid w:val="00D66C86"/>
    <w:rsid w:val="00D71E03"/>
    <w:rsid w:val="00D729B5"/>
    <w:rsid w:val="00D754BE"/>
    <w:rsid w:val="00D80C4C"/>
    <w:rsid w:val="00D9064A"/>
    <w:rsid w:val="00D933AC"/>
    <w:rsid w:val="00D933C7"/>
    <w:rsid w:val="00D96B24"/>
    <w:rsid w:val="00D97263"/>
    <w:rsid w:val="00DA02EF"/>
    <w:rsid w:val="00DA3320"/>
    <w:rsid w:val="00DA350A"/>
    <w:rsid w:val="00DA419B"/>
    <w:rsid w:val="00DA5B1C"/>
    <w:rsid w:val="00DB07E9"/>
    <w:rsid w:val="00DB0C34"/>
    <w:rsid w:val="00DB1D77"/>
    <w:rsid w:val="00DB28AA"/>
    <w:rsid w:val="00DB3887"/>
    <w:rsid w:val="00DB5453"/>
    <w:rsid w:val="00DB64A0"/>
    <w:rsid w:val="00DC209B"/>
    <w:rsid w:val="00DC26B3"/>
    <w:rsid w:val="00DC4DFF"/>
    <w:rsid w:val="00DC5112"/>
    <w:rsid w:val="00DC5FFD"/>
    <w:rsid w:val="00DC6075"/>
    <w:rsid w:val="00DD25E3"/>
    <w:rsid w:val="00DD3410"/>
    <w:rsid w:val="00DE1EF8"/>
    <w:rsid w:val="00DE71D1"/>
    <w:rsid w:val="00DF1593"/>
    <w:rsid w:val="00DF1A8E"/>
    <w:rsid w:val="00DF6065"/>
    <w:rsid w:val="00DF7CC7"/>
    <w:rsid w:val="00E001CB"/>
    <w:rsid w:val="00E10FC4"/>
    <w:rsid w:val="00E12245"/>
    <w:rsid w:val="00E132A9"/>
    <w:rsid w:val="00E14043"/>
    <w:rsid w:val="00E1489A"/>
    <w:rsid w:val="00E17109"/>
    <w:rsid w:val="00E17E50"/>
    <w:rsid w:val="00E20D63"/>
    <w:rsid w:val="00E24D74"/>
    <w:rsid w:val="00E25CC9"/>
    <w:rsid w:val="00E308AE"/>
    <w:rsid w:val="00E31BB7"/>
    <w:rsid w:val="00E34333"/>
    <w:rsid w:val="00E3700E"/>
    <w:rsid w:val="00E42C49"/>
    <w:rsid w:val="00E4305B"/>
    <w:rsid w:val="00E4340A"/>
    <w:rsid w:val="00E47E2E"/>
    <w:rsid w:val="00E51369"/>
    <w:rsid w:val="00E52A32"/>
    <w:rsid w:val="00E546C1"/>
    <w:rsid w:val="00E5760E"/>
    <w:rsid w:val="00E627B5"/>
    <w:rsid w:val="00E631A4"/>
    <w:rsid w:val="00E6525C"/>
    <w:rsid w:val="00E757AC"/>
    <w:rsid w:val="00E778F4"/>
    <w:rsid w:val="00E80E72"/>
    <w:rsid w:val="00E81717"/>
    <w:rsid w:val="00E8436A"/>
    <w:rsid w:val="00E86F1E"/>
    <w:rsid w:val="00E9287D"/>
    <w:rsid w:val="00E93099"/>
    <w:rsid w:val="00E97C0B"/>
    <w:rsid w:val="00EA28B8"/>
    <w:rsid w:val="00EA3924"/>
    <w:rsid w:val="00EA5CB4"/>
    <w:rsid w:val="00EA60B1"/>
    <w:rsid w:val="00EB1783"/>
    <w:rsid w:val="00EB17E7"/>
    <w:rsid w:val="00EB28F7"/>
    <w:rsid w:val="00EB4C1D"/>
    <w:rsid w:val="00EB55B5"/>
    <w:rsid w:val="00EB56C1"/>
    <w:rsid w:val="00EC06E0"/>
    <w:rsid w:val="00EC17F8"/>
    <w:rsid w:val="00EC3B6D"/>
    <w:rsid w:val="00EC5322"/>
    <w:rsid w:val="00EC6A6E"/>
    <w:rsid w:val="00EC7F9F"/>
    <w:rsid w:val="00ED236E"/>
    <w:rsid w:val="00EE01FC"/>
    <w:rsid w:val="00EE039A"/>
    <w:rsid w:val="00EE35F5"/>
    <w:rsid w:val="00EE6968"/>
    <w:rsid w:val="00EE77C8"/>
    <w:rsid w:val="00EF058A"/>
    <w:rsid w:val="00EF06A6"/>
    <w:rsid w:val="00EF3E37"/>
    <w:rsid w:val="00EF4DEA"/>
    <w:rsid w:val="00EF579C"/>
    <w:rsid w:val="00EF5A55"/>
    <w:rsid w:val="00F002AB"/>
    <w:rsid w:val="00F01EA5"/>
    <w:rsid w:val="00F0413D"/>
    <w:rsid w:val="00F0675E"/>
    <w:rsid w:val="00F12120"/>
    <w:rsid w:val="00F1457B"/>
    <w:rsid w:val="00F147A1"/>
    <w:rsid w:val="00F16CBF"/>
    <w:rsid w:val="00F16E49"/>
    <w:rsid w:val="00F217F8"/>
    <w:rsid w:val="00F21F62"/>
    <w:rsid w:val="00F23FBF"/>
    <w:rsid w:val="00F24765"/>
    <w:rsid w:val="00F249C0"/>
    <w:rsid w:val="00F252BB"/>
    <w:rsid w:val="00F35D71"/>
    <w:rsid w:val="00F373A5"/>
    <w:rsid w:val="00F40EB6"/>
    <w:rsid w:val="00F41834"/>
    <w:rsid w:val="00F42D1A"/>
    <w:rsid w:val="00F44CE8"/>
    <w:rsid w:val="00F45032"/>
    <w:rsid w:val="00F47158"/>
    <w:rsid w:val="00F50684"/>
    <w:rsid w:val="00F51564"/>
    <w:rsid w:val="00F52979"/>
    <w:rsid w:val="00F52CC7"/>
    <w:rsid w:val="00F553AA"/>
    <w:rsid w:val="00F55B8A"/>
    <w:rsid w:val="00F65AC9"/>
    <w:rsid w:val="00F70947"/>
    <w:rsid w:val="00F70AB9"/>
    <w:rsid w:val="00F7132B"/>
    <w:rsid w:val="00F7145F"/>
    <w:rsid w:val="00F72F3B"/>
    <w:rsid w:val="00F72F54"/>
    <w:rsid w:val="00F73084"/>
    <w:rsid w:val="00F73154"/>
    <w:rsid w:val="00F73317"/>
    <w:rsid w:val="00F76AF9"/>
    <w:rsid w:val="00F8160F"/>
    <w:rsid w:val="00F86A39"/>
    <w:rsid w:val="00F86F44"/>
    <w:rsid w:val="00F9143B"/>
    <w:rsid w:val="00F9228D"/>
    <w:rsid w:val="00F93FE9"/>
    <w:rsid w:val="00F9493B"/>
    <w:rsid w:val="00F94BAC"/>
    <w:rsid w:val="00F96B34"/>
    <w:rsid w:val="00F977D6"/>
    <w:rsid w:val="00F97967"/>
    <w:rsid w:val="00FA7481"/>
    <w:rsid w:val="00FA7CC5"/>
    <w:rsid w:val="00FB5D72"/>
    <w:rsid w:val="00FC024B"/>
    <w:rsid w:val="00FD09FC"/>
    <w:rsid w:val="00FD0B41"/>
    <w:rsid w:val="00FD5B65"/>
    <w:rsid w:val="00FD6671"/>
    <w:rsid w:val="00FD6BB4"/>
    <w:rsid w:val="00FE1081"/>
    <w:rsid w:val="00FE324E"/>
    <w:rsid w:val="00FE3F95"/>
    <w:rsid w:val="00FF0A4F"/>
    <w:rsid w:val="00FF10DC"/>
    <w:rsid w:val="00FF3793"/>
    <w:rsid w:val="00FF4043"/>
    <w:rsid w:val="00FF7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7305F"/>
  <w15:docId w15:val="{C2178014-9D41-458D-85BF-CC8CBBF8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2C2C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72C2C"/>
    <w:pPr>
      <w:keepNext/>
      <w:keepLines/>
      <w:spacing w:before="480" w:after="0"/>
      <w:jc w:val="center"/>
      <w:outlineLvl w:val="0"/>
    </w:pPr>
    <w:rPr>
      <w:rFonts w:ascii="Comic Sans MS" w:eastAsiaTheme="majorEastAsia" w:hAnsi="Comic Sans MS" w:cstheme="majorBidi"/>
      <w:b/>
      <w:bCs/>
      <w:sz w:val="5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1143"/>
    <w:pPr>
      <w:keepNext/>
      <w:keepLines/>
      <w:spacing w:before="200" w:after="0"/>
      <w:jc w:val="center"/>
      <w:outlineLvl w:val="1"/>
    </w:pPr>
    <w:rPr>
      <w:rFonts w:ascii="Comic Sans MS" w:eastAsiaTheme="majorEastAsia" w:hAnsi="Comic Sans MS" w:cstheme="majorBidi"/>
      <w:b/>
      <w:bCs/>
      <w:sz w:val="28"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71193"/>
    <w:pPr>
      <w:keepNext/>
      <w:keepLines/>
      <w:spacing w:before="200" w:after="0"/>
      <w:jc w:val="center"/>
      <w:outlineLvl w:val="2"/>
    </w:pPr>
    <w:rPr>
      <w:rFonts w:ascii="Comic Sans MS" w:eastAsiaTheme="majorEastAsia" w:hAnsi="Comic Sans MS" w:cstheme="majorBidi"/>
      <w:b/>
      <w:bCs/>
      <w:sz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205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2C2C"/>
    <w:rPr>
      <w:rFonts w:ascii="Comic Sans MS" w:eastAsiaTheme="majorEastAsia" w:hAnsi="Comic Sans MS" w:cstheme="majorBidi"/>
      <w:b/>
      <w:bCs/>
      <w:sz w:val="5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F1143"/>
    <w:rPr>
      <w:rFonts w:ascii="Comic Sans MS" w:eastAsiaTheme="majorEastAsia" w:hAnsi="Comic Sans MS" w:cstheme="majorBidi"/>
      <w:b/>
      <w:bCs/>
      <w:sz w:val="28"/>
      <w:szCs w:val="26"/>
      <w:u w:val="single"/>
    </w:rPr>
  </w:style>
  <w:style w:type="paragraph" w:styleId="Nzev">
    <w:name w:val="Title"/>
    <w:aliases w:val="Subtitle"/>
    <w:basedOn w:val="Normln"/>
    <w:next w:val="Normln"/>
    <w:link w:val="NzevChar"/>
    <w:uiPriority w:val="99"/>
    <w:qFormat/>
    <w:rsid w:val="00772C2C"/>
    <w:pPr>
      <w:spacing w:after="300" w:line="240" w:lineRule="auto"/>
      <w:contextualSpacing/>
      <w:jc w:val="center"/>
    </w:pPr>
    <w:rPr>
      <w:rFonts w:ascii="Comic Sans MS" w:eastAsiaTheme="majorEastAsia" w:hAnsi="Comic Sans MS" w:cstheme="majorBidi"/>
      <w:spacing w:val="5"/>
      <w:kern w:val="28"/>
      <w:szCs w:val="52"/>
    </w:rPr>
  </w:style>
  <w:style w:type="character" w:customStyle="1" w:styleId="NzevChar">
    <w:name w:val="Název Char"/>
    <w:aliases w:val="Subtitle Char"/>
    <w:basedOn w:val="Standardnpsmoodstavce"/>
    <w:link w:val="Nzev"/>
    <w:uiPriority w:val="99"/>
    <w:rsid w:val="00772C2C"/>
    <w:rPr>
      <w:rFonts w:ascii="Comic Sans MS" w:eastAsiaTheme="majorEastAsia" w:hAnsi="Comic Sans MS" w:cstheme="majorBidi"/>
      <w:spacing w:val="5"/>
      <w:kern w:val="28"/>
      <w:sz w:val="24"/>
      <w:szCs w:val="52"/>
    </w:rPr>
  </w:style>
  <w:style w:type="paragraph" w:styleId="Zhlav">
    <w:name w:val="header"/>
    <w:basedOn w:val="Normln"/>
    <w:link w:val="ZhlavChar"/>
    <w:uiPriority w:val="99"/>
    <w:unhideWhenUsed/>
    <w:rsid w:val="0077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2C2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77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2C2C"/>
    <w:rPr>
      <w:rFonts w:ascii="Times New Roman" w:hAnsi="Times New Roman"/>
      <w:sz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30DEF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30DEF"/>
    <w:rPr>
      <w:rFonts w:ascii="Times New Roman" w:hAnsi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30DE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A9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C2A91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71193"/>
    <w:rPr>
      <w:rFonts w:ascii="Comic Sans MS" w:eastAsiaTheme="majorEastAsia" w:hAnsi="Comic Sans MS" w:cstheme="majorBidi"/>
      <w:b/>
      <w:bCs/>
      <w:sz w:val="26"/>
    </w:rPr>
  </w:style>
  <w:style w:type="paragraph" w:styleId="Odstavecseseznamem">
    <w:name w:val="List Paragraph"/>
    <w:basedOn w:val="Normln"/>
    <w:uiPriority w:val="34"/>
    <w:qFormat/>
    <w:rsid w:val="00D754BE"/>
    <w:pPr>
      <w:ind w:left="720"/>
      <w:contextualSpacing/>
    </w:pPr>
  </w:style>
  <w:style w:type="table" w:styleId="Mkatabulky">
    <w:name w:val="Table Grid"/>
    <w:basedOn w:val="Normlntabulka"/>
    <w:uiPriority w:val="59"/>
    <w:rsid w:val="0089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8959A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Svtlmka1">
    <w:name w:val="Světlá mřížka1"/>
    <w:basedOn w:val="Normlntabulka"/>
    <w:uiPriority w:val="62"/>
    <w:rsid w:val="008959A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lnweb">
    <w:name w:val="Normal (Web)"/>
    <w:basedOn w:val="Normln"/>
    <w:uiPriority w:val="99"/>
    <w:unhideWhenUsed/>
    <w:rsid w:val="00B621C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Default">
    <w:name w:val="Default"/>
    <w:rsid w:val="00F35D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F35D71"/>
    <w:pPr>
      <w:spacing w:after="0" w:line="240" w:lineRule="auto"/>
    </w:pPr>
    <w:rPr>
      <w:rFonts w:eastAsiaTheme="minorEastAsia"/>
      <w:lang w:eastAsia="cs-CZ"/>
    </w:rPr>
  </w:style>
  <w:style w:type="character" w:styleId="Siln">
    <w:name w:val="Strong"/>
    <w:basedOn w:val="Standardnpsmoodstavce"/>
    <w:uiPriority w:val="22"/>
    <w:qFormat/>
    <w:rsid w:val="00CD31DD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9205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Odstavecseseznamem1">
    <w:name w:val="Odstavec se seznamem1"/>
    <w:basedOn w:val="Normln"/>
    <w:rsid w:val="003B236C"/>
    <w:pPr>
      <w:widowControl w:val="0"/>
      <w:suppressAutoHyphens/>
      <w:spacing w:after="0" w:line="240" w:lineRule="auto"/>
      <w:ind w:left="720"/>
      <w:jc w:val="left"/>
    </w:pPr>
    <w:rPr>
      <w:rFonts w:eastAsia="SimSun" w:cs="Lucida Sans"/>
      <w:kern w:val="1"/>
      <w:szCs w:val="24"/>
      <w:lang w:eastAsia="hi-IN" w:bidi="hi-IN"/>
    </w:rPr>
  </w:style>
  <w:style w:type="paragraph" w:customStyle="1" w:styleId="Normln1">
    <w:name w:val="Normální1"/>
    <w:uiPriority w:val="99"/>
    <w:rsid w:val="00AD756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367C9"/>
    <w:rPr>
      <w:color w:val="800080" w:themeColor="followedHyperlink"/>
      <w:u w:val="single"/>
    </w:rPr>
  </w:style>
  <w:style w:type="character" w:styleId="Nzevknihy">
    <w:name w:val="Book Title"/>
    <w:basedOn w:val="Standardnpsmoodstavce"/>
    <w:uiPriority w:val="33"/>
    <w:qFormat/>
    <w:rsid w:val="004263D5"/>
    <w:rPr>
      <w:b/>
      <w:bCs/>
      <w:i/>
      <w:iCs/>
      <w:spacing w:val="5"/>
    </w:rPr>
  </w:style>
  <w:style w:type="paragraph" w:customStyle="1" w:styleId="-wm-msonormal">
    <w:name w:val="-wm-msonormal"/>
    <w:basedOn w:val="Normln"/>
    <w:rsid w:val="00B5682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06396"/>
    <w:rPr>
      <w:color w:val="605E5C"/>
      <w:shd w:val="clear" w:color="auto" w:fill="E1DFDD"/>
    </w:rPr>
  </w:style>
  <w:style w:type="paragraph" w:customStyle="1" w:styleId="Text">
    <w:name w:val="Text"/>
    <w:rsid w:val="003961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cs-CZ"/>
    </w:rPr>
  </w:style>
  <w:style w:type="character" w:styleId="Zdraznn">
    <w:name w:val="Emphasis"/>
    <w:basedOn w:val="Standardnpsmoodstavce"/>
    <w:uiPriority w:val="20"/>
    <w:qFormat/>
    <w:rsid w:val="000032EF"/>
    <w:rPr>
      <w:i/>
      <w:iCs/>
    </w:rPr>
  </w:style>
  <w:style w:type="character" w:customStyle="1" w:styleId="A2">
    <w:name w:val="A2"/>
    <w:uiPriority w:val="99"/>
    <w:rsid w:val="00D66C86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D66C86"/>
    <w:pPr>
      <w:spacing w:line="241" w:lineRule="atLeast"/>
    </w:pPr>
    <w:rPr>
      <w:rFonts w:ascii="Futura" w:hAnsi="Futura" w:cstheme="minorBidi"/>
      <w:color w:val="auto"/>
    </w:rPr>
  </w:style>
  <w:style w:type="character" w:customStyle="1" w:styleId="A0">
    <w:name w:val="A0"/>
    <w:uiPriority w:val="99"/>
    <w:rsid w:val="00D66C86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D66C86"/>
    <w:pPr>
      <w:spacing w:line="241" w:lineRule="atLeast"/>
    </w:pPr>
    <w:rPr>
      <w:rFonts w:ascii="Futura" w:hAnsi="Futura" w:cstheme="minorBidi"/>
      <w:color w:val="auto"/>
    </w:rPr>
  </w:style>
  <w:style w:type="character" w:customStyle="1" w:styleId="A1">
    <w:name w:val="A1"/>
    <w:uiPriority w:val="99"/>
    <w:rsid w:val="00D66C86"/>
    <w:rPr>
      <w:rFonts w:cs="Futura"/>
      <w:b/>
      <w:bCs/>
      <w:color w:val="000000"/>
      <w:sz w:val="25"/>
      <w:szCs w:val="25"/>
    </w:rPr>
  </w:style>
  <w:style w:type="paragraph" w:styleId="Zkladntext">
    <w:name w:val="Body Text"/>
    <w:basedOn w:val="Normln"/>
    <w:link w:val="ZkladntextChar"/>
    <w:uiPriority w:val="1"/>
    <w:qFormat/>
    <w:rsid w:val="00D66C86"/>
    <w:pPr>
      <w:widowControl w:val="0"/>
      <w:autoSpaceDE w:val="0"/>
      <w:autoSpaceDN w:val="0"/>
      <w:spacing w:after="0" w:line="240" w:lineRule="auto"/>
      <w:jc w:val="left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66C86"/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94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esktop\jachymovacek_kv&#283;ten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1EEB36D-AE45-4595-9C62-8348BABAB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jachymovacek_květen</Template>
  <TotalTime>0</TotalTime>
  <Pages>4</Pages>
  <Words>1591</Words>
  <Characters>9393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10963</CharactersWithSpaces>
  <SharedDoc>false</SharedDoc>
  <HLinks>
    <vt:vector size="42" baseType="variant">
      <vt:variant>
        <vt:i4>5767269</vt:i4>
      </vt:variant>
      <vt:variant>
        <vt:i4>18</vt:i4>
      </vt:variant>
      <vt:variant>
        <vt:i4>0</vt:i4>
      </vt:variant>
      <vt:variant>
        <vt:i4>5</vt:i4>
      </vt:variant>
      <vt:variant>
        <vt:lpwstr>mailto:podpora@komora.cz</vt:lpwstr>
      </vt:variant>
      <vt:variant>
        <vt:lpwstr/>
      </vt:variant>
      <vt:variant>
        <vt:i4>5767195</vt:i4>
      </vt:variant>
      <vt:variant>
        <vt:i4>15</vt:i4>
      </vt:variant>
      <vt:variant>
        <vt:i4>0</vt:i4>
      </vt:variant>
      <vt:variant>
        <vt:i4>5</vt:i4>
      </vt:variant>
      <vt:variant>
        <vt:lpwstr>https://www.pre.cz/cs/domacnosti/</vt:lpwstr>
      </vt:variant>
      <vt:variant>
        <vt:lpwstr/>
      </vt:variant>
      <vt:variant>
        <vt:i4>8126580</vt:i4>
      </vt:variant>
      <vt:variant>
        <vt:i4>12</vt:i4>
      </vt:variant>
      <vt:variant>
        <vt:i4>0</vt:i4>
      </vt:variant>
      <vt:variant>
        <vt:i4>5</vt:i4>
      </vt:variant>
      <vt:variant>
        <vt:lpwstr>https://www.innogy.cz/</vt:lpwstr>
      </vt:variant>
      <vt:variant>
        <vt:lpwstr/>
      </vt:variant>
      <vt:variant>
        <vt:i4>4915202</vt:i4>
      </vt:variant>
      <vt:variant>
        <vt:i4>9</vt:i4>
      </vt:variant>
      <vt:variant>
        <vt:i4>0</vt:i4>
      </vt:variant>
      <vt:variant>
        <vt:i4>5</vt:i4>
      </vt:variant>
      <vt:variant>
        <vt:lpwstr>https://www.eon.cz/radce/zelena-energie/ceny-energie/dodavatel-posledni-instance/</vt:lpwstr>
      </vt:variant>
      <vt:variant>
        <vt:lpwstr/>
      </vt:variant>
      <vt:variant>
        <vt:i4>4521986</vt:i4>
      </vt:variant>
      <vt:variant>
        <vt:i4>6</vt:i4>
      </vt:variant>
      <vt:variant>
        <vt:i4>0</vt:i4>
      </vt:variant>
      <vt:variant>
        <vt:i4>5</vt:i4>
      </vt:variant>
      <vt:variant>
        <vt:lpwstr>https://www.cez.cz/cs/dpi</vt:lpwstr>
      </vt:variant>
      <vt:variant>
        <vt:lpwstr/>
      </vt:variant>
      <vt:variant>
        <vt:i4>6160385</vt:i4>
      </vt:variant>
      <vt:variant>
        <vt:i4>3</vt:i4>
      </vt:variant>
      <vt:variant>
        <vt:i4>0</vt:i4>
      </vt:variant>
      <vt:variant>
        <vt:i4>5</vt:i4>
      </vt:variant>
      <vt:variant>
        <vt:lpwstr>https://www.smocr.cz/cs/novinky/a/zakazniky-skupiny-bohemia-energy-entity-prebiraji-dodavatele-posledni-instance</vt:lpwstr>
      </vt:variant>
      <vt:variant>
        <vt:lpwstr/>
      </vt:variant>
      <vt:variant>
        <vt:i4>6946924</vt:i4>
      </vt:variant>
      <vt:variant>
        <vt:i4>0</vt:i4>
      </vt:variant>
      <vt:variant>
        <vt:i4>0</vt:i4>
      </vt:variant>
      <vt:variant>
        <vt:i4>5</vt:i4>
      </vt:variant>
      <vt:variant>
        <vt:lpwstr>https://www.mpo.cz/cz/rozcestnik/pro-media/tiskove-zpravy/vyzva-eru-a-mpo--263986/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Obec Nový Jáchymov</cp:lastModifiedBy>
  <cp:revision>2</cp:revision>
  <cp:lastPrinted>2019-01-23T08:51:00Z</cp:lastPrinted>
  <dcterms:created xsi:type="dcterms:W3CDTF">2022-03-07T14:06:00Z</dcterms:created>
  <dcterms:modified xsi:type="dcterms:W3CDTF">2022-03-07T14:06:00Z</dcterms:modified>
</cp:coreProperties>
</file>