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4A" w:rsidRPr="005B5932" w:rsidRDefault="0052434A" w:rsidP="00876CCA">
      <w:pPr>
        <w:sectPr w:rsidR="0052434A" w:rsidRPr="005B5932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533C41" w:rsidRPr="005B5932" w:rsidRDefault="001F14A6" w:rsidP="001F14A6">
      <w:pPr>
        <w:pStyle w:val="Nadpis1"/>
      </w:pPr>
      <w:bookmarkStart w:id="0" w:name="_Toc57023267"/>
      <w:r w:rsidRPr="005B5932">
        <w:lastRenderedPageBreak/>
        <w:t>Integrace Berounska a Hořovicka od 13. 12. 2020</w:t>
      </w:r>
      <w:bookmarkEnd w:id="0"/>
    </w:p>
    <w:p w:rsidR="00D069D0" w:rsidRPr="005B5932" w:rsidRDefault="001F14A6" w:rsidP="001F14A6">
      <w:r w:rsidRPr="005B5932">
        <w:t>Ke konci roku 2020 dojde k rozšíření integrace veřejné dopravy do oblasti Berounska a Hořovicka.</w:t>
      </w:r>
      <w:r w:rsidR="005B5932" w:rsidRPr="005B5932">
        <w:t xml:space="preserve"> Z</w:t>
      </w:r>
      <w:r w:rsidRPr="005B5932">
        <w:t>avedeno bude </w:t>
      </w:r>
      <w:r w:rsidRPr="002F3E42">
        <w:t>23 nových linek</w:t>
      </w:r>
      <w:r w:rsidRPr="002F3E42">
        <w:rPr>
          <w:b/>
          <w:bCs/>
        </w:rPr>
        <w:t> </w:t>
      </w:r>
      <w:r w:rsidRPr="005B5932">
        <w:t>a </w:t>
      </w:r>
      <w:r w:rsidR="00DB5246" w:rsidRPr="005B5932">
        <w:t>8</w:t>
      </w:r>
      <w:r w:rsidRPr="002F3E42">
        <w:rPr>
          <w:b/>
          <w:bCs/>
        </w:rPr>
        <w:t xml:space="preserve"> </w:t>
      </w:r>
      <w:r w:rsidRPr="002F3E42">
        <w:t>stávajících bude změněno</w:t>
      </w:r>
      <w:r w:rsidRPr="005B5932">
        <w:rPr>
          <w:rFonts w:cs="Arial"/>
          <w:b/>
          <w:bCs/>
        </w:rPr>
        <w:t>. </w:t>
      </w:r>
      <w:r w:rsidRPr="002F3E42">
        <w:t>Zrušen</w:t>
      </w:r>
      <w:bookmarkStart w:id="1" w:name="_GoBack"/>
      <w:bookmarkEnd w:id="1"/>
      <w:r w:rsidRPr="002F3E42">
        <w:t>o bude 43 linek</w:t>
      </w:r>
      <w:r w:rsidRPr="005B5932">
        <w:t> mimo systém PID. </w:t>
      </w:r>
      <w:r w:rsidR="00D069D0" w:rsidRPr="005B5932">
        <w:t>V celé oblasti Berounska a Hořovicka již budou všechny regionální autobusové linky zapojeny do systému PID, a to včetně linek do Prahy či MHD Beroun-Králův Dvůr a Hořovice.</w:t>
      </w:r>
      <w:r w:rsidR="0043036E" w:rsidRPr="005B5932">
        <w:t xml:space="preserve"> Jízdní doklady PID tak bude možné použít na celou cestu bez ohledu na zvolený dopravní prostředek (vlak, autobus, místní MHD i pražská MHD).</w:t>
      </w:r>
    </w:p>
    <w:p w:rsidR="005B5932" w:rsidRPr="002F3E42" w:rsidRDefault="005B5932" w:rsidP="005B5932">
      <w:pPr>
        <w:pStyle w:val="Sted"/>
      </w:pPr>
      <w:r w:rsidRPr="005B5932">
        <w:rPr>
          <w:noProof/>
          <w:lang w:eastAsia="cs-CZ"/>
        </w:rPr>
        <w:drawing>
          <wp:inline distT="0" distB="0" distL="0" distR="0">
            <wp:extent cx="6048375" cy="5160010"/>
            <wp:effectExtent l="0" t="0" r="9525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ZD_Integrace-Beroun_B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D0" w:rsidRPr="005B5932" w:rsidRDefault="001F14A6" w:rsidP="005B5932">
      <w:r w:rsidRPr="005B5932">
        <w:t xml:space="preserve">Jednotlivé linky budou mezi sebou provázány, dojde tak k plošnější a efektivnější obsluze území. Provoz bude hlídán koordinačním dispečinkem. Na </w:t>
      </w:r>
      <w:r w:rsidR="0043036E" w:rsidRPr="005B5932">
        <w:t xml:space="preserve">všech </w:t>
      </w:r>
      <w:r w:rsidRPr="005B5932">
        <w:t>linkách</w:t>
      </w:r>
      <w:r w:rsidR="0043036E" w:rsidRPr="005B5932">
        <w:t xml:space="preserve"> v oblasti</w:t>
      </w:r>
      <w:r w:rsidRPr="005B5932">
        <w:t xml:space="preserve"> bude platit </w:t>
      </w:r>
      <w:r w:rsidRPr="002F3E42">
        <w:t>pásmový a</w:t>
      </w:r>
      <w:r w:rsidR="005B5932" w:rsidRPr="002F3E42">
        <w:t> </w:t>
      </w:r>
      <w:r w:rsidRPr="002F3E42">
        <w:t>časový tarif PID</w:t>
      </w:r>
      <w:r w:rsidRPr="005B5932">
        <w:t> s možností využití přestupních jízdenek i časových kuponů, a to v </w:t>
      </w:r>
      <w:r w:rsidRPr="002F3E42">
        <w:t>papírové i</w:t>
      </w:r>
      <w:r w:rsidR="005B5932" w:rsidRPr="002F3E42">
        <w:t> </w:t>
      </w:r>
      <w:r w:rsidRPr="002F3E42">
        <w:t>elektronické podobě</w:t>
      </w:r>
      <w:r w:rsidRPr="005B5932">
        <w:t>, včetně možnosti nákupu jednorázového jízdného </w:t>
      </w:r>
      <w:r w:rsidRPr="002F3E42">
        <w:t>platební kartou</w:t>
      </w:r>
      <w:r w:rsidRPr="005B5932">
        <w:t> u řidiče nebo pomocí mobilní </w:t>
      </w:r>
      <w:r w:rsidRPr="002F3E42">
        <w:t>aplikace PID Lítačka</w:t>
      </w:r>
      <w:r w:rsidRPr="005B5932">
        <w:t>. Díky Tarifu PID ušetří cestující zejména při pravidelném dojíždění.</w:t>
      </w:r>
    </w:p>
    <w:p w:rsidR="001F14A6" w:rsidRPr="005B5932" w:rsidRDefault="00D069D0" w:rsidP="005B5932">
      <w:r w:rsidRPr="005B5932">
        <w:lastRenderedPageBreak/>
        <w:t>Změny se dotknou celkem 110 měst a obcí ve Středočeském i Plzeňském kraji.</w:t>
      </w:r>
    </w:p>
    <w:p w:rsidR="001F14A6" w:rsidRPr="005B5932" w:rsidRDefault="001F14A6" w:rsidP="005B5932">
      <w:pPr>
        <w:pStyle w:val="Nadpis4"/>
      </w:pPr>
      <w:r w:rsidRPr="005B5932">
        <w:t xml:space="preserve">Zlepšení </w:t>
      </w:r>
      <w:r w:rsidR="005236AA" w:rsidRPr="005B5932">
        <w:t>v</w:t>
      </w:r>
      <w:r w:rsidRPr="005B5932">
        <w:t xml:space="preserve"> oblasti Berounska</w:t>
      </w:r>
    </w:p>
    <w:p w:rsidR="001F14A6" w:rsidRPr="00EF3BFD" w:rsidRDefault="001F14A6" w:rsidP="00EF3BFD">
      <w:r w:rsidRPr="005B5932">
        <w:t>Zřízení centrálního přestupního uzlu </w:t>
      </w:r>
      <w:r w:rsidRPr="005B5932">
        <w:rPr>
          <w:i/>
          <w:iCs/>
        </w:rPr>
        <w:t>Beroun, Autobusové nádraží</w:t>
      </w:r>
      <w:r w:rsidRPr="005B5932">
        <w:t> z nově integrovaných linek na stávající páteřní integrované železniční linky R16 a S7.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Linky jsou koncipovány jako průjezdní model, čímž umožňují lepší spojení obcí s nákupními možnostmi i centrem Berouna.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Jednotlivé linky budou mezi sebou provázány, dojde tak k plošnější a efektivnější obsluze území.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Častější a pravidelnější spojení z oblasti Berouna a Králova Dvora na železnici, koordinace linek (odstranění souběhů – samozřejmě mimo školních spojů)</w:t>
      </w:r>
      <w:r w:rsidR="0043036E" w:rsidRPr="00EF3BFD">
        <w:t>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Posílení a doplnění regionálních spojů zejména v mimošpičkových obdobích (dopolední spoje).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městské a příměstské dopravy v jeden celek.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Zřízení vyčkávání spojů místních autobusových linek na páteřní dopravu.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Zlepšení koordinace jednotlivých linek v oblasti.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četnějšího přímého spojení Zdic a Králova Dvora na Prahu.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Zlepšení obsluhy Hostimi.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tras linek jedoucích po podobných trasách v menší počet linek – přehlednější orientace pro cestujícího.</w:t>
      </w:r>
    </w:p>
    <w:p w:rsidR="001F14A6" w:rsidRPr="005B5932" w:rsidRDefault="001F14A6" w:rsidP="005B5932">
      <w:pPr>
        <w:pStyle w:val="Nadpis4"/>
      </w:pPr>
      <w:r w:rsidRPr="005B5932">
        <w:t>Zlepšení v oblasti Hořovicka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garantovaných přestupních vazeb u hořovického nádraží od vlaků (především rychlíků) na regionální autobusy.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 xml:space="preserve">Linka MHD Hořovice je sloučena s linkami na Zbiroh a opačným směrem do Praskoles, čímž dochází k rozšíření nabídky přímého spojení pro Zbiroh, Týček, Cerhovice a Záluží ke školám v Komenského ulici a nemocnici v Hořovicích, nové spojení ke školám a na Cintlovku pak získají i Praskolesy. Pro cesty v obvodu města Hořovice zůstane zachována bezplatná přeprava, a to na linkách </w:t>
      </w:r>
      <w:r w:rsidR="0043036E" w:rsidRPr="00EF3BFD">
        <w:t xml:space="preserve">531, </w:t>
      </w:r>
      <w:r w:rsidRPr="00EF3BFD">
        <w:t>643 a 648.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Jednotlivé linky budou mezi sebou provázány, dojde tak k plošnější a efektivnější obsluze území.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Častější a pravidelnější spojení z oblasti Komárova, koordinace linek (odstranění souběhů – samozřejmě mimo školních spojů)</w:t>
      </w:r>
      <w:r w:rsidR="0043036E" w:rsidRPr="00EF3BFD">
        <w:t>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Posílení a doplnění regionálních spojů zejména v mimošpičkových obdobích (dopolední a</w:t>
      </w:r>
      <w:r w:rsidR="005B5932" w:rsidRPr="00EF3BFD">
        <w:t> </w:t>
      </w:r>
      <w:r w:rsidRPr="00EF3BFD">
        <w:t>večerní období, víkendy).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četnějšího spojení do Bzové.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Ve spolupráci s Plzeňským krajem zlepšení obsluhy Kařezu a Kařízku.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tras linek jedoucích po podobných trasách v menší počet linek – přehlednější orientace pro cestujícího.</w:t>
      </w:r>
    </w:p>
    <w:p w:rsidR="005236AA" w:rsidRPr="005B5932" w:rsidRDefault="005236AA" w:rsidP="005B5932">
      <w:pPr>
        <w:pStyle w:val="Nadpis4"/>
      </w:pPr>
      <w:r w:rsidRPr="005B5932">
        <w:t>MHD Beroun-Králův Dvůr</w:t>
      </w:r>
    </w:p>
    <w:p w:rsidR="003B24AD" w:rsidRPr="005B5932" w:rsidRDefault="005236AA" w:rsidP="005236AA">
      <w:r w:rsidRPr="005B5932">
        <w:t>V rámci integrace autobusových linek budou všechny stáv</w:t>
      </w:r>
      <w:r w:rsidR="003B24AD" w:rsidRPr="005B5932">
        <w:t>a</w:t>
      </w:r>
      <w:r w:rsidRPr="005B5932">
        <w:t>jící linky MHD zapojeny do systému PID a nahrazeny regionálními linkami. Na všech linkách v Berouně a Králově Dvoře bude platit jednotný tarif PID</w:t>
      </w:r>
      <w:r w:rsidR="003B24AD" w:rsidRPr="005B5932">
        <w:t>, pro cenu jízdenky je důležité hlídat si především její časovou platnost. Nejlevnější</w:t>
      </w:r>
      <w:r w:rsidRPr="005B5932">
        <w:t xml:space="preserve"> základní jízdenk</w:t>
      </w:r>
      <w:r w:rsidR="003B24AD" w:rsidRPr="005B5932">
        <w:t>a</w:t>
      </w:r>
      <w:r w:rsidRPr="005B5932">
        <w:t xml:space="preserve"> na cestu do 15 mi</w:t>
      </w:r>
      <w:r w:rsidR="003B24AD" w:rsidRPr="005B5932">
        <w:t>n</w:t>
      </w:r>
      <w:r w:rsidRPr="005B5932">
        <w:t xml:space="preserve">ut </w:t>
      </w:r>
      <w:r w:rsidR="003B24AD" w:rsidRPr="005B5932">
        <w:t>stojí</w:t>
      </w:r>
      <w:r w:rsidRPr="005B5932">
        <w:t xml:space="preserve"> 12 Kč, jízdenka </w:t>
      </w:r>
      <w:r w:rsidR="003B24AD" w:rsidRPr="005B5932">
        <w:t>pro cestování do</w:t>
      </w:r>
      <w:r w:rsidRPr="005B5932">
        <w:t xml:space="preserve"> půl hodiny stojí 18 Kč, jízdenka s hodinovou platností pak 24 Kč. Všechny jízdenky jsou přestupní a využ</w:t>
      </w:r>
      <w:r w:rsidR="003B24AD" w:rsidRPr="005B5932">
        <w:t>í</w:t>
      </w:r>
      <w:r w:rsidRPr="005B5932">
        <w:t xml:space="preserve">t je samozřejmě možné i </w:t>
      </w:r>
      <w:r w:rsidR="003B24AD" w:rsidRPr="005B5932">
        <w:t>ostatní</w:t>
      </w:r>
      <w:r w:rsidRPr="005B5932">
        <w:t xml:space="preserve"> jízdenky</w:t>
      </w:r>
      <w:r w:rsidR="003B24AD" w:rsidRPr="005B5932">
        <w:t xml:space="preserve"> PID</w:t>
      </w:r>
      <w:r w:rsidRPr="005B5932">
        <w:t xml:space="preserve"> s delší časovou platností. Pro pravidelné cestující </w:t>
      </w:r>
      <w:r w:rsidR="003B24AD" w:rsidRPr="005B5932">
        <w:t xml:space="preserve">na území měst Berouna a Králova Dvora </w:t>
      </w:r>
      <w:r w:rsidRPr="005B5932">
        <w:t>je k dispozici předplatné pro</w:t>
      </w:r>
      <w:r w:rsidR="003B24AD" w:rsidRPr="005B5932">
        <w:t xml:space="preserve"> čtvrté tarifní pásmo.</w:t>
      </w:r>
    </w:p>
    <w:p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A</w:t>
      </w:r>
      <w:r w:rsidRPr="00EF3BFD">
        <w:t xml:space="preserve"> od Nemocnice do Popovic přes Velké sídliště nahradí prodloužená linka 425,</w:t>
      </w:r>
    </w:p>
    <w:p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B</w:t>
      </w:r>
      <w:r w:rsidRPr="00EF3BFD">
        <w:t xml:space="preserve"> z Počapel přes Autobusové nádraží a Hýskov do Nižbora nahradí linka 631, která bude z Králova Dvora nově pokračovat přes Křižatky, Tmaň, Suchomasty a Bykoš do Všeradic, čímž nahradí také současné linky C14, C23 a C25. V úseku mezi Královým Dvorem a Počaply bude linka B nahrazena frekventovanými linkami 380, 384 a 394. Mezi Nižborem a Žloukovicemi bude jezdit převážně školní linka 649, díky integraci bude možné ze Žloukovic do Berouna naplno využít vlak,</w:t>
      </w:r>
    </w:p>
    <w:p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C</w:t>
      </w:r>
      <w:r w:rsidRPr="00EF3BFD">
        <w:t xml:space="preserve"> ze Zdejciny na Jarov nahradí jednak linka 633, která pojede ze Zdejciny a</w:t>
      </w:r>
      <w:r w:rsidR="005B5932" w:rsidRPr="00EF3BFD">
        <w:t> </w:t>
      </w:r>
      <w:r w:rsidRPr="00EF3BFD">
        <w:t>z</w:t>
      </w:r>
      <w:r w:rsidR="005B5932" w:rsidRPr="00EF3BFD">
        <w:t> </w:t>
      </w:r>
      <w:r w:rsidRPr="00EF3BFD">
        <w:t>Autobusového nádraží bude nově pokračovat přes Tetín a Koněprusy do Litně namísto dnešní linky C17, a také linka 630, která bude z Autobusového nádraží prodloužena přes Zavadilku na Jarov,</w:t>
      </w:r>
    </w:p>
    <w:p w:rsidR="005B5932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Linka </w:t>
      </w:r>
      <w:r w:rsidRPr="000F268C">
        <w:rPr>
          <w:b/>
        </w:rPr>
        <w:t>H</w:t>
      </w:r>
      <w:r w:rsidRPr="00EF3BFD">
        <w:t xml:space="preserve"> z Hostimi do Berouna bude nahrazena prodlouženou linkou 425.</w:t>
      </w:r>
    </w:p>
    <w:p w:rsidR="005236AA" w:rsidRPr="005B5932" w:rsidRDefault="005236AA" w:rsidP="002F3E42">
      <w:pPr>
        <w:pStyle w:val="Nadpis4"/>
      </w:pPr>
      <w:r w:rsidRPr="005B5932">
        <w:t>MHD Hořovice</w:t>
      </w:r>
    </w:p>
    <w:p w:rsidR="005236AA" w:rsidRPr="002F3E42" w:rsidRDefault="005236AA" w:rsidP="005236AA">
      <w:r w:rsidRPr="005B5932">
        <w:t xml:space="preserve">Stávající linku C9 nahradí upravená autobusová linka PID 531 a také nové linky 643 a 648 s větším počtem spojů a s trasami propojujícími Hořovice i s okolními městy a obcemi. Náhradou za bezplatnou přepravu na lince MHD Hořovice </w:t>
      </w:r>
      <w:r w:rsidRPr="002F3E42">
        <w:rPr>
          <w:b/>
          <w:bCs/>
        </w:rPr>
        <w:t>C9</w:t>
      </w:r>
      <w:r w:rsidRPr="005B5932">
        <w:t> bude uznávána bezplatná přeprava na linkách</w:t>
      </w:r>
      <w:r w:rsidR="005B5932">
        <w:t xml:space="preserve"> </w:t>
      </w:r>
      <w:r w:rsidRPr="002F3E42">
        <w:rPr>
          <w:b/>
          <w:bCs/>
        </w:rPr>
        <w:t>531</w:t>
      </w:r>
      <w:r w:rsidRPr="005B5932">
        <w:t>, </w:t>
      </w:r>
      <w:r w:rsidRPr="002F3E42">
        <w:rPr>
          <w:b/>
          <w:bCs/>
        </w:rPr>
        <w:t>643</w:t>
      </w:r>
      <w:r w:rsidRPr="005B5932">
        <w:t> a </w:t>
      </w:r>
      <w:r w:rsidRPr="002F3E42">
        <w:rPr>
          <w:b/>
          <w:bCs/>
        </w:rPr>
        <w:t>648</w:t>
      </w:r>
      <w:r w:rsidRPr="005B5932">
        <w:t> v obvodu města Hořovice.</w:t>
      </w:r>
    </w:p>
    <w:p w:rsidR="001F14A6" w:rsidRPr="005B5932" w:rsidRDefault="001F14A6" w:rsidP="002F3E42">
      <w:pPr>
        <w:pStyle w:val="Nadpis4"/>
      </w:pPr>
      <w:r w:rsidRPr="005B5932">
        <w:t>Nové autobusové linky PID</w:t>
      </w:r>
    </w:p>
    <w:p w:rsidR="00C50541" w:rsidRPr="005B5932" w:rsidRDefault="00C50541" w:rsidP="00C36531">
      <w:pPr>
        <w:ind w:left="567" w:hanging="567"/>
      </w:pPr>
      <w:r w:rsidRPr="005B5932">
        <w:rPr>
          <w:b/>
        </w:rPr>
        <w:t>394</w:t>
      </w:r>
      <w:r w:rsidR="00C36531" w:rsidRPr="005B5932">
        <w:tab/>
      </w:r>
      <w:r w:rsidR="00C36531" w:rsidRPr="002F3E42">
        <w:rPr>
          <w:b/>
          <w:bCs/>
          <w:i/>
          <w:iCs/>
        </w:rPr>
        <w:t>Praha, Nové Butovice – Beroun – Králův Dvůr, Počaply – Zdice</w:t>
      </w:r>
      <w:r w:rsidR="00C36531" w:rsidRPr="005B5932">
        <w:rPr>
          <w:rFonts w:cs="Arial"/>
          <w:b/>
          <w:bCs/>
        </w:rPr>
        <w:t xml:space="preserve"> </w:t>
      </w:r>
      <w:r w:rsidR="00C36531" w:rsidRPr="005B5932">
        <w:t>(expresní linka provozovaná v pracovní dny v době zvýšené poptávky cestujících, nahrazuje především linku</w:t>
      </w:r>
      <w:r w:rsidR="00881C70">
        <w:t> </w:t>
      </w:r>
      <w:r w:rsidR="00C36531" w:rsidRPr="005B5932">
        <w:t>C19).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526</w:t>
      </w:r>
      <w:r w:rsidRPr="005B5932">
        <w:tab/>
      </w:r>
      <w:r w:rsidRPr="002F3E42">
        <w:rPr>
          <w:b/>
          <w:bCs/>
          <w:i/>
          <w:iCs/>
        </w:rPr>
        <w:t>Zdice – Hředle – Chlustina – Žebrák – Bzová</w:t>
      </w:r>
      <w:r w:rsidRPr="002F3E42">
        <w:t xml:space="preserve"> (</w:t>
      </w:r>
      <w:r w:rsidRPr="005B5932">
        <w:t>nahrazuje linky C11 a C42).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527</w:t>
      </w:r>
      <w:r w:rsidRPr="005B5932">
        <w:tab/>
      </w:r>
      <w:r w:rsidRPr="002F3E42">
        <w:rPr>
          <w:b/>
          <w:bCs/>
          <w:i/>
          <w:iCs/>
        </w:rPr>
        <w:t>Komárov – Újezd – Cerhovice – Drozdov – Žebrák</w:t>
      </w:r>
      <w:r w:rsidRPr="002F3E42">
        <w:t xml:space="preserve"> (n</w:t>
      </w:r>
      <w:r w:rsidRPr="005B5932">
        <w:t>ahrazuje linky C39, C47 a částečně také C40 a C80; doplňková linka pro spojení Cerhovic a Újezda s Komárovem, v Žebráku garantované přestupy s linkou 384 od/do Prahy; nově zajištěno spojení o víkendu i do Drozdova, také sem zajíždí všechny spoje v relaci </w:t>
      </w:r>
      <w:r w:rsidRPr="005B5932">
        <w:rPr>
          <w:i/>
        </w:rPr>
        <w:t>Cerhovice – Žebrák</w:t>
      </w:r>
      <w:r w:rsidRPr="005B5932">
        <w:t> ve všední den).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528</w:t>
      </w:r>
      <w:r w:rsidRPr="005B5932">
        <w:tab/>
      </w:r>
      <w:r w:rsidRPr="002F3E42">
        <w:rPr>
          <w:b/>
          <w:bCs/>
          <w:i/>
          <w:iCs/>
        </w:rPr>
        <w:t>Hořovice – Tlustice – Žebrák – Bzová – Březová – Kublov – Broumy</w:t>
      </w:r>
      <w:r w:rsidRPr="002F3E42">
        <w:t xml:space="preserve"> (n</w:t>
      </w:r>
      <w:r w:rsidRPr="005B5932">
        <w:t>ahrazuje linku C32, všechny spoje nově zajíždějí do Bzové, čímž zde dochází k výraznému zlepšení dopravní obslužnosti; nové spoje o víkendu).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529</w:t>
      </w:r>
      <w:r w:rsidRPr="005B5932">
        <w:tab/>
      </w:r>
      <w:r w:rsidRPr="002F3E42">
        <w:rPr>
          <w:b/>
          <w:bCs/>
          <w:i/>
          <w:iCs/>
        </w:rPr>
        <w:t>Hořovice – Hvozdec</w:t>
      </w:r>
      <w:r w:rsidRPr="005B5932">
        <w:t xml:space="preserve"> </w:t>
      </w:r>
      <w:r w:rsidRPr="002F3E42">
        <w:t>(n</w:t>
      </w:r>
      <w:r w:rsidRPr="005B5932">
        <w:t>ahrazuje linku C37, v</w:t>
      </w:r>
      <w:r w:rsidR="00881C70">
        <w:t> </w:t>
      </w:r>
      <w:r w:rsidRPr="005B5932">
        <w:t>zastávce</w:t>
      </w:r>
      <w:r w:rsidR="00881C70">
        <w:t xml:space="preserve"> </w:t>
      </w:r>
      <w:r w:rsidRPr="005B5932">
        <w:rPr>
          <w:i/>
        </w:rPr>
        <w:t>Hořovice, Nám</w:t>
      </w:r>
      <w:r w:rsidR="00881C70">
        <w:rPr>
          <w:i/>
        </w:rPr>
        <w:t>ěstí</w:t>
      </w:r>
      <w:r w:rsidRPr="005B5932">
        <w:rPr>
          <w:i/>
        </w:rPr>
        <w:t xml:space="preserve"> B.</w:t>
      </w:r>
      <w:r w:rsidR="00881C70">
        <w:rPr>
          <w:i/>
        </w:rPr>
        <w:t> </w:t>
      </w:r>
      <w:r w:rsidRPr="005B5932">
        <w:rPr>
          <w:i/>
        </w:rPr>
        <w:t>Němcové</w:t>
      </w:r>
      <w:r w:rsidRPr="005B5932">
        <w:t> návaznost na ostatní linky).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631</w:t>
      </w:r>
      <w:r w:rsidRPr="005B5932">
        <w:tab/>
      </w:r>
      <w:r w:rsidRPr="002F3E42">
        <w:rPr>
          <w:b/>
          <w:bCs/>
          <w:i/>
          <w:iCs/>
        </w:rPr>
        <w:t>Nižbor – Hýskov – Beroun, Autobusové nádraží – Králův Dvůr – Suchomasty – Všeradice</w:t>
      </w:r>
      <w:r w:rsidRPr="002F3E42">
        <w:t xml:space="preserve"> (</w:t>
      </w:r>
      <w:r w:rsidRPr="005B5932">
        <w:t>nahrazuje linku MHD B</w:t>
      </w:r>
      <w:r w:rsidR="007E6D9B" w:rsidRPr="005B5932">
        <w:t xml:space="preserve"> a částečně také linky C14, C23 a C25; </w:t>
      </w:r>
      <w:r w:rsidRPr="005B5932">
        <w:t>nově navazuje na vlaky linky R16 pro rychlé spojení obcí ležících za Královým Dvorem s Prahou; vybrané spoje linky pokračují ze zastávky Všeradice jako linka 638 ve směru Beroun, Aut.</w:t>
      </w:r>
      <w:r w:rsidR="00881C70">
        <w:t xml:space="preserve"> </w:t>
      </w:r>
      <w:r w:rsidRPr="005B5932">
        <w:t>nádr., čímž dochází k navýšení nabídky spojení ve směru Beroun</w:t>
      </w:r>
      <w:r w:rsidR="00881C70">
        <w:t>)</w:t>
      </w:r>
      <w:r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632</w:t>
      </w:r>
      <w:r w:rsidRPr="005B5932">
        <w:tab/>
      </w:r>
      <w:r w:rsidRPr="002F3E42">
        <w:rPr>
          <w:b/>
          <w:bCs/>
          <w:i/>
          <w:iCs/>
        </w:rPr>
        <w:t>Řevnice – Svinaře – Osov – Hostomice</w:t>
      </w:r>
      <w:r w:rsidR="007E6D9B" w:rsidRPr="002F3E42">
        <w:rPr>
          <w:b/>
          <w:bCs/>
        </w:rPr>
        <w:t xml:space="preserve"> </w:t>
      </w:r>
      <w:r w:rsidR="007E6D9B" w:rsidRPr="00881C70">
        <w:rPr>
          <w:bCs/>
        </w:rPr>
        <w:t>(nahrazuje linky C33, C45, C50; v</w:t>
      </w:r>
      <w:r w:rsidRPr="005B5932">
        <w:t xml:space="preserve"> zastávce </w:t>
      </w:r>
      <w:r w:rsidRPr="00881C70">
        <w:rPr>
          <w:i/>
        </w:rPr>
        <w:t>Řevnice, Nádraží</w:t>
      </w:r>
      <w:r w:rsidRPr="005B5932">
        <w:t xml:space="preserve"> je linka navázána na vlaky linky S7 z/na Prahu</w:t>
      </w:r>
      <w:r w:rsidR="007E6D9B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633</w:t>
      </w:r>
      <w:r w:rsidRPr="005B5932">
        <w:tab/>
      </w:r>
      <w:r w:rsidRPr="002F3E42">
        <w:rPr>
          <w:b/>
          <w:bCs/>
          <w:i/>
          <w:iCs/>
        </w:rPr>
        <w:t>Beroun, Zdejcina – Beroun, Autobusové nádraží – Tetín – Liteň</w:t>
      </w:r>
      <w:r w:rsidR="007E6D9B" w:rsidRPr="002F3E42">
        <w:t xml:space="preserve"> (</w:t>
      </w:r>
      <w:r w:rsidRPr="005B5932">
        <w:t>nahrazuje stávající linku MHD C</w:t>
      </w:r>
      <w:r w:rsidR="007E6D9B" w:rsidRPr="005B5932">
        <w:t>, dále nahrazuje linky C15, C17</w:t>
      </w:r>
      <w:r w:rsidRPr="005B5932">
        <w:t xml:space="preserve"> a zároveň zavádí spojení Tetína a dalších obcí s</w:t>
      </w:r>
      <w:r w:rsidR="005B5932" w:rsidRPr="005B5932">
        <w:t> </w:t>
      </w:r>
      <w:r w:rsidRPr="005B5932">
        <w:t>centrem Berouna</w:t>
      </w:r>
      <w:r w:rsidR="00957193" w:rsidRPr="005B5932">
        <w:t>; zavedeny víkendové spoje ke Koněpruským jeskyním</w:t>
      </w:r>
      <w:r w:rsidR="007E6D9B" w:rsidRPr="005B5932">
        <w:t>)</w:t>
      </w:r>
      <w:r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634</w:t>
      </w:r>
      <w:r w:rsidR="007E6D9B" w:rsidRPr="005B5932">
        <w:tab/>
      </w:r>
      <w:r w:rsidR="007E6D9B" w:rsidRPr="002F3E42">
        <w:rPr>
          <w:b/>
          <w:bCs/>
          <w:i/>
          <w:iCs/>
        </w:rPr>
        <w:t>Hostomice – Neumětely / Skřipel – Všeradice</w:t>
      </w:r>
      <w:r w:rsidR="00957193" w:rsidRPr="002F3E42">
        <w:t xml:space="preserve"> (</w:t>
      </w:r>
      <w:r w:rsidR="007E6D9B" w:rsidRPr="005B5932">
        <w:t>nahrazuje zajíždění vybraných spojů linky C25 a C38</w:t>
      </w:r>
      <w:r w:rsidR="00957193" w:rsidRPr="005B5932">
        <w:t>; l</w:t>
      </w:r>
      <w:r w:rsidR="007E6D9B" w:rsidRPr="005B5932">
        <w:t>inka zajišťuje lokální obsluhu obcí Neumětely, Lážovice a Skřipel</w:t>
      </w:r>
      <w:r w:rsidR="00957193" w:rsidRPr="005B5932">
        <w:t>; n</w:t>
      </w:r>
      <w:r w:rsidR="007E6D9B" w:rsidRPr="005B5932">
        <w:t>ově je v</w:t>
      </w:r>
      <w:r w:rsidR="005B5932" w:rsidRPr="005B5932">
        <w:t> </w:t>
      </w:r>
      <w:r w:rsidR="007E6D9B" w:rsidRPr="005B5932">
        <w:t xml:space="preserve">pracovní dny zajištěna obsluha zastávky </w:t>
      </w:r>
      <w:r w:rsidR="007E6D9B" w:rsidRPr="00881C70">
        <w:rPr>
          <w:i/>
        </w:rPr>
        <w:t>Osov, Nové Dvory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636</w:t>
      </w:r>
      <w:r w:rsidR="007E6D9B" w:rsidRPr="005B5932">
        <w:tab/>
      </w:r>
      <w:r w:rsidR="007E6D9B" w:rsidRPr="002F3E42">
        <w:rPr>
          <w:b/>
          <w:bCs/>
          <w:i/>
          <w:iCs/>
        </w:rPr>
        <w:t>Loděnice – Chrustenice – Nenačovice – Železná</w:t>
      </w:r>
      <w:r w:rsidR="00957193" w:rsidRPr="002F3E42">
        <w:t xml:space="preserve"> (nahrazuje linku C10, v</w:t>
      </w:r>
      <w:r w:rsidR="007E6D9B" w:rsidRPr="005B5932">
        <w:t xml:space="preserve"> zastávce </w:t>
      </w:r>
      <w:r w:rsidR="007E6D9B" w:rsidRPr="00881C70">
        <w:rPr>
          <w:i/>
        </w:rPr>
        <w:t>Loděnice</w:t>
      </w:r>
      <w:r w:rsidR="007E6D9B" w:rsidRPr="005B5932">
        <w:t xml:space="preserve"> je možný přestup na linky 380,</w:t>
      </w:r>
      <w:r w:rsidR="00957193" w:rsidRPr="005B5932">
        <w:t xml:space="preserve"> </w:t>
      </w:r>
      <w:r w:rsidR="007E6D9B" w:rsidRPr="005B5932">
        <w:t>384 ve směru Praha a Beroun, v zastávce Železná na linku</w:t>
      </w:r>
      <w:r w:rsidR="00881C70">
        <w:t> </w:t>
      </w:r>
      <w:r w:rsidR="007E6D9B" w:rsidRPr="005B5932">
        <w:t xml:space="preserve">630 ve směru Beroun – zavádí tedy dvojnásobně četné spojení obsluhovaných obcí </w:t>
      </w:r>
      <w:r w:rsidR="00881C70" w:rsidRPr="005B5932">
        <w:t>s</w:t>
      </w:r>
      <w:r w:rsidR="00881C70">
        <w:t> </w:t>
      </w:r>
      <w:r w:rsidR="00881C70" w:rsidRPr="005B5932">
        <w:t>B</w:t>
      </w:r>
      <w:r w:rsidR="007E6D9B" w:rsidRPr="005B5932">
        <w:t>erounem.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637</w:t>
      </w:r>
      <w:r w:rsidR="007E6D9B" w:rsidRPr="005B5932">
        <w:tab/>
      </w:r>
      <w:r w:rsidR="007E6D9B" w:rsidRPr="002F3E42">
        <w:rPr>
          <w:b/>
          <w:bCs/>
          <w:i/>
          <w:iCs/>
        </w:rPr>
        <w:t>Zadní Třebaň – Liteň – Koněprusy – Beroun, Autobusové nádraží (- Beroun, Hlinky</w:t>
      </w:r>
      <w:r w:rsidR="00957193" w:rsidRPr="002F3E42">
        <w:rPr>
          <w:b/>
          <w:bCs/>
          <w:i/>
          <w:iCs/>
        </w:rPr>
        <w:t>)</w:t>
      </w:r>
      <w:r w:rsidR="007E6D9B" w:rsidRPr="002F3E42">
        <w:rPr>
          <w:b/>
          <w:bCs/>
          <w:i/>
          <w:iCs/>
        </w:rPr>
        <w:t xml:space="preserve"> – Nový Jáchymov – Kublov – Broumy</w:t>
      </w:r>
      <w:r w:rsidR="00957193" w:rsidRPr="002F3E42">
        <w:t xml:space="preserve"> (l</w:t>
      </w:r>
      <w:r w:rsidR="007E6D9B" w:rsidRPr="005B5932">
        <w:t>inka nahrazuje větší počet stávajících linek SID a</w:t>
      </w:r>
      <w:r w:rsidR="005B5932" w:rsidRPr="005B5932">
        <w:t> </w:t>
      </w:r>
      <w:r w:rsidR="007E6D9B" w:rsidRPr="005B5932">
        <w:t>zajišťuje nejen dopravu z uvedených obcí do Berouna a Králova Dvora, ale také dopravu do ZŠ Liteň</w:t>
      </w:r>
      <w:r w:rsidR="00957193" w:rsidRPr="005B5932">
        <w:t>; v</w:t>
      </w:r>
      <w:r w:rsidR="007E6D9B" w:rsidRPr="005B5932">
        <w:t xml:space="preserve"> zastávkách </w:t>
      </w:r>
      <w:r w:rsidR="007E6D9B" w:rsidRPr="00881C70">
        <w:rPr>
          <w:i/>
        </w:rPr>
        <w:t>Beroun, Autobusové nádraží</w:t>
      </w:r>
      <w:r w:rsidR="007E6D9B" w:rsidRPr="005B5932">
        <w:t xml:space="preserve"> a </w:t>
      </w:r>
      <w:r w:rsidR="007E6D9B" w:rsidRPr="00881C70">
        <w:rPr>
          <w:i/>
        </w:rPr>
        <w:t>Zadní Třebaň, žel.</w:t>
      </w:r>
      <w:r w:rsidR="00881C70" w:rsidRPr="00881C70">
        <w:rPr>
          <w:i/>
        </w:rPr>
        <w:t xml:space="preserve"> </w:t>
      </w:r>
      <w:r w:rsidR="007E6D9B" w:rsidRPr="00881C70">
        <w:rPr>
          <w:i/>
        </w:rPr>
        <w:t>st.</w:t>
      </w:r>
      <w:r w:rsidR="007E6D9B" w:rsidRPr="005B5932">
        <w:t xml:space="preserve"> je možnost přestupu na páteřní železniční dopravu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638</w:t>
      </w:r>
      <w:r w:rsidR="007E6D9B" w:rsidRPr="005B5932">
        <w:tab/>
      </w:r>
      <w:r w:rsidR="007E6D9B" w:rsidRPr="002F3E42">
        <w:rPr>
          <w:b/>
          <w:bCs/>
          <w:i/>
          <w:iCs/>
        </w:rPr>
        <w:t>Všeradice – Koněprusy – Beroun, Autobusové nádraží (</w:t>
      </w:r>
      <w:r w:rsidR="00881C70">
        <w:rPr>
          <w:b/>
          <w:bCs/>
          <w:i/>
          <w:iCs/>
        </w:rPr>
        <w:t>–</w:t>
      </w:r>
      <w:r w:rsidR="007E6D9B" w:rsidRPr="002F3E42">
        <w:rPr>
          <w:b/>
          <w:bCs/>
          <w:i/>
          <w:iCs/>
        </w:rPr>
        <w:t xml:space="preserve"> Beroun, Hlinky) – Svatá – Broumy – Skryje</w:t>
      </w:r>
      <w:r w:rsidR="00957193" w:rsidRPr="002F3E42">
        <w:t xml:space="preserve"> (nahrazuje linky C23, C24, D18; l</w:t>
      </w:r>
      <w:r w:rsidR="007E6D9B" w:rsidRPr="005B5932">
        <w:t xml:space="preserve">inka je koordinována s linkou 637 v úseku </w:t>
      </w:r>
      <w:r w:rsidR="007E6D9B" w:rsidRPr="00881C70">
        <w:rPr>
          <w:i/>
        </w:rPr>
        <w:t>Králův Dvůr – Beroun, Autobusové nádraží</w:t>
      </w:r>
      <w:r w:rsidR="007E6D9B" w:rsidRPr="005B5932">
        <w:t xml:space="preserve"> v maximálním možném rozsahu</w:t>
      </w:r>
      <w:r w:rsidR="00957193" w:rsidRPr="005B5932">
        <w:t>; s</w:t>
      </w:r>
      <w:r w:rsidR="007E6D9B" w:rsidRPr="005B5932">
        <w:t xml:space="preserve">poje jedoucí do zastávky </w:t>
      </w:r>
      <w:r w:rsidR="007E6D9B" w:rsidRPr="00881C70">
        <w:rPr>
          <w:i/>
        </w:rPr>
        <w:t>Všeradice</w:t>
      </w:r>
      <w:r w:rsidR="007E6D9B" w:rsidRPr="005B5932">
        <w:t xml:space="preserve"> pokračují jako přímý spoj linky 631 (bez nutnosti přestupu) ve směru Beroun</w:t>
      </w:r>
      <w:r w:rsidR="00881C70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639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Hostomice – Dobříš</w:t>
      </w:r>
      <w:r w:rsidR="00957193" w:rsidRPr="002F3E42">
        <w:t xml:space="preserve"> (nahrazuje linky C33, C38 a C80)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640</w:t>
      </w:r>
      <w:r w:rsidR="007E6D9B" w:rsidRPr="005B5932">
        <w:tab/>
      </w:r>
      <w:r w:rsidR="007E6D9B" w:rsidRPr="002F3E42">
        <w:rPr>
          <w:b/>
          <w:bCs/>
          <w:i/>
          <w:iCs/>
        </w:rPr>
        <w:t>Zdice – Hostomice – Čenkov</w:t>
      </w:r>
      <w:r w:rsidR="00957193" w:rsidRPr="002F3E42">
        <w:t xml:space="preserve"> (nahrazuje linky C11, C16, C50 a D18; n</w:t>
      </w:r>
      <w:r w:rsidR="007E6D9B" w:rsidRPr="005B5932">
        <w:t>ově jsou vybrané spoje prodlouženy do Jinců a Čenkova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641</w:t>
      </w:r>
      <w:r w:rsidR="007E6D9B" w:rsidRPr="005B5932">
        <w:tab/>
      </w:r>
      <w:r w:rsidR="007E6D9B" w:rsidRPr="002F3E42">
        <w:rPr>
          <w:b/>
          <w:bCs/>
          <w:i/>
          <w:iCs/>
        </w:rPr>
        <w:t>Beroun – Zdice – Hořovice</w:t>
      </w:r>
      <w:r w:rsidR="00957193" w:rsidRPr="002F3E42">
        <w:t xml:space="preserve"> (</w:t>
      </w:r>
      <w:r w:rsidR="007E6D9B" w:rsidRPr="005B5932">
        <w:t>nahrazuje linku C21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642</w:t>
      </w:r>
      <w:r w:rsidR="007E6D9B" w:rsidRPr="005B5932">
        <w:tab/>
      </w:r>
      <w:r w:rsidR="007E6D9B" w:rsidRPr="002F3E42">
        <w:rPr>
          <w:b/>
          <w:bCs/>
          <w:i/>
          <w:iCs/>
        </w:rPr>
        <w:t>Jince – Lochovice – Praskolesy – Hořovice</w:t>
      </w:r>
      <w:r w:rsidR="00957193" w:rsidRPr="002F3E42">
        <w:t xml:space="preserve"> (</w:t>
      </w:r>
      <w:r w:rsidR="007E6D9B" w:rsidRPr="005B5932">
        <w:t xml:space="preserve">nahrazuje linku C49 v úseku </w:t>
      </w:r>
      <w:r w:rsidR="007E6D9B" w:rsidRPr="00881C70">
        <w:rPr>
          <w:i/>
        </w:rPr>
        <w:t>Jince – Lochovice</w:t>
      </w:r>
      <w:r w:rsidR="007E6D9B" w:rsidRPr="005B5932">
        <w:t xml:space="preserve"> a linku C45 v úseku </w:t>
      </w:r>
      <w:r w:rsidR="007E6D9B" w:rsidRPr="00881C70">
        <w:rPr>
          <w:i/>
        </w:rPr>
        <w:t>Lochovice – Hořovice</w:t>
      </w:r>
      <w:r w:rsidR="00957193" w:rsidRPr="005B5932">
        <w:t>; v</w:t>
      </w:r>
      <w:r w:rsidR="007E6D9B" w:rsidRPr="005B5932">
        <w:t xml:space="preserve"> úseku </w:t>
      </w:r>
      <w:r w:rsidR="007E6D9B" w:rsidRPr="00881C70">
        <w:rPr>
          <w:i/>
        </w:rPr>
        <w:t>Praskolesy – Hořovice</w:t>
      </w:r>
      <w:r w:rsidR="007E6D9B" w:rsidRPr="005B5932">
        <w:t xml:space="preserve"> je koordinována </w:t>
      </w:r>
      <w:r w:rsidR="00881C70" w:rsidRPr="005B5932">
        <w:t>s</w:t>
      </w:r>
      <w:r w:rsidR="00881C70">
        <w:t> </w:t>
      </w:r>
      <w:r w:rsidR="00881C70" w:rsidRPr="005B5932">
        <w:t>l</w:t>
      </w:r>
      <w:r w:rsidR="007E6D9B" w:rsidRPr="005B5932">
        <w:t>inkou 641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643</w:t>
      </w:r>
      <w:r w:rsidR="007E6D9B" w:rsidRPr="005B5932">
        <w:tab/>
      </w:r>
      <w:r w:rsidR="007E6D9B" w:rsidRPr="002F3E42">
        <w:rPr>
          <w:b/>
          <w:bCs/>
          <w:i/>
          <w:iCs/>
        </w:rPr>
        <w:t>Cerhovice – Újezd – Hořovice – Podluhy – Křešín</w:t>
      </w:r>
      <w:r w:rsidR="00957193" w:rsidRPr="002F3E42">
        <w:t xml:space="preserve"> (n</w:t>
      </w:r>
      <w:r w:rsidR="007E6D9B" w:rsidRPr="005B5932">
        <w:t>ahrazuje linku C43 a částečně C34 a</w:t>
      </w:r>
      <w:r w:rsidR="005B5932" w:rsidRPr="005B5932">
        <w:t> </w:t>
      </w:r>
      <w:r w:rsidR="007E6D9B" w:rsidRPr="005B5932">
        <w:t>C81</w:t>
      </w:r>
      <w:r w:rsidR="00957193" w:rsidRPr="005B5932">
        <w:t>; d</w:t>
      </w:r>
      <w:r w:rsidR="007E6D9B" w:rsidRPr="005B5932">
        <w:t>oplňková linka pro relaci </w:t>
      </w:r>
      <w:r w:rsidR="007E6D9B" w:rsidRPr="005B5932">
        <w:rPr>
          <w:i/>
        </w:rPr>
        <w:t>Hořovice – Cerhovice</w:t>
      </w:r>
      <w:r w:rsidR="007E6D9B" w:rsidRPr="005B5932">
        <w:t>, zajišťuje dopravní obslužnost cerhovické místní části Třenice, Újezda a zadní části Záluží</w:t>
      </w:r>
      <w:r w:rsidR="00957193" w:rsidRPr="005B5932">
        <w:t>;</w:t>
      </w:r>
      <w:r w:rsidR="007E6D9B" w:rsidRPr="005B5932">
        <w:t xml:space="preserve"> do Podluh jsou nově zavedeny víkendové spoje</w:t>
      </w:r>
      <w:r w:rsidR="00881C70">
        <w:t>)</w:t>
      </w:r>
      <w:r w:rsidR="00957193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644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Hvozdec,</w:t>
      </w:r>
      <w:r w:rsidR="00957193" w:rsidRPr="002F3E42">
        <w:rPr>
          <w:b/>
          <w:bCs/>
          <w:i/>
          <w:iCs/>
        </w:rPr>
        <w:t xml:space="preserve"> </w:t>
      </w:r>
      <w:r w:rsidR="007E6D9B" w:rsidRPr="002F3E42">
        <w:rPr>
          <w:b/>
          <w:bCs/>
          <w:i/>
          <w:iCs/>
        </w:rPr>
        <w:t>Mrtník – Chaloupky – Malá Víska – Zaječov</w:t>
      </w:r>
      <w:r w:rsidR="00957193" w:rsidRPr="002F3E42">
        <w:t xml:space="preserve"> (n</w:t>
      </w:r>
      <w:r w:rsidR="007E6D9B" w:rsidRPr="005B5932">
        <w:t>ahrazuje linku C36</w:t>
      </w:r>
      <w:r w:rsidR="00957193" w:rsidRPr="005B5932">
        <w:t>; m</w:t>
      </w:r>
      <w:r w:rsidR="007E6D9B" w:rsidRPr="005B5932">
        <w:t>írné navýšení počtu spojů</w:t>
      </w:r>
      <w:r w:rsidR="00957193" w:rsidRPr="005B5932">
        <w:t>; g</w:t>
      </w:r>
      <w:r w:rsidR="007E6D9B" w:rsidRPr="005B5932">
        <w:t>arantované návaznosti většiny spojů začínajících/ukončených v Komárově na linky 645 a 646 z/do Hořovic</w:t>
      </w:r>
      <w:r w:rsidR="00957193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645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Zaječov – Olešná – T</w:t>
      </w:r>
      <w:r w:rsidR="00215CEA" w:rsidRPr="002F3E42">
        <w:rPr>
          <w:b/>
          <w:bCs/>
          <w:i/>
          <w:iCs/>
        </w:rPr>
        <w:t>ě</w:t>
      </w:r>
      <w:r w:rsidR="007E6D9B" w:rsidRPr="002F3E42">
        <w:rPr>
          <w:b/>
          <w:bCs/>
          <w:i/>
          <w:iCs/>
        </w:rPr>
        <w:t>ně – Strašice</w:t>
      </w:r>
      <w:r w:rsidR="00957193" w:rsidRPr="002F3E42">
        <w:t xml:space="preserve"> (n</w:t>
      </w:r>
      <w:r w:rsidR="007E6D9B" w:rsidRPr="005B5932">
        <w:t>ahrazuje linku C35 a</w:t>
      </w:r>
      <w:r w:rsidR="005B5932" w:rsidRPr="005B5932">
        <w:t> </w:t>
      </w:r>
      <w:r w:rsidR="007E6D9B" w:rsidRPr="005B5932">
        <w:t>některé spoje linky C80</w:t>
      </w:r>
      <w:r w:rsidR="00957193" w:rsidRPr="005B5932">
        <w:t>; p</w:t>
      </w:r>
      <w:r w:rsidR="007E6D9B" w:rsidRPr="005B5932">
        <w:t>áteřní linka oblasti</w:t>
      </w:r>
      <w:r w:rsidR="00957193" w:rsidRPr="005B5932">
        <w:t>; v</w:t>
      </w:r>
      <w:r w:rsidR="007E6D9B" w:rsidRPr="005B5932">
        <w:t xml:space="preserve"> Hořovicích zavedeny garantované návaznosti na železniční dopravu</w:t>
      </w:r>
      <w:r w:rsidR="00957193" w:rsidRPr="005B5932">
        <w:t>; k</w:t>
      </w:r>
      <w:r w:rsidR="007E6D9B" w:rsidRPr="005B5932">
        <w:t>oordinace s linkou 646 v úseku </w:t>
      </w:r>
      <w:r w:rsidR="007E6D9B" w:rsidRPr="005B5932">
        <w:rPr>
          <w:i/>
        </w:rPr>
        <w:t>Komárov – Hořovice</w:t>
      </w:r>
      <w:r w:rsidR="007E6D9B" w:rsidRPr="005B5932">
        <w:t> pro zlepšení rozsahu dopravní obslužnosti</w:t>
      </w:r>
      <w:r w:rsidR="00957193" w:rsidRPr="005B5932">
        <w:t>; v</w:t>
      </w:r>
      <w:r w:rsidR="007E6D9B" w:rsidRPr="005B5932">
        <w:t xml:space="preserve"> úseku </w:t>
      </w:r>
      <w:r w:rsidR="007E6D9B" w:rsidRPr="005B5932">
        <w:rPr>
          <w:i/>
        </w:rPr>
        <w:t>Zaječov – Strašice</w:t>
      </w:r>
      <w:r w:rsidR="007E6D9B" w:rsidRPr="005B5932">
        <w:t> úprava spojů ve spolupráci s</w:t>
      </w:r>
      <w:r w:rsidR="005B5932" w:rsidRPr="005B5932">
        <w:t> </w:t>
      </w:r>
      <w:r w:rsidR="007E6D9B" w:rsidRPr="005B5932">
        <w:t>Plzeňským krajem především o víkendu z důvodu zlepšení spojení pro turisty do CHKO Brdy</w:t>
      </w:r>
      <w:r w:rsidR="00957193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646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Olešná – Cheznovice – Těně – Strašice – Dobřív – Rokycany</w:t>
      </w:r>
      <w:r w:rsidR="00957193" w:rsidRPr="002F3E42">
        <w:rPr>
          <w:b/>
          <w:bCs/>
        </w:rPr>
        <w:t xml:space="preserve"> </w:t>
      </w:r>
      <w:r w:rsidR="00957193" w:rsidRPr="002F3E42">
        <w:t>(n</w:t>
      </w:r>
      <w:r w:rsidR="007E6D9B" w:rsidRPr="005B5932">
        <w:t>ahrazuje linku C46 a vybrané spoje linek C35 a C40</w:t>
      </w:r>
      <w:r w:rsidR="00957193" w:rsidRPr="005B5932">
        <w:t>; p</w:t>
      </w:r>
      <w:r w:rsidR="007E6D9B" w:rsidRPr="005B5932">
        <w:t>áteřní linka oblasti</w:t>
      </w:r>
      <w:r w:rsidR="00215CEA" w:rsidRPr="005B5932">
        <w:t>; v</w:t>
      </w:r>
      <w:r w:rsidR="007E6D9B" w:rsidRPr="005B5932">
        <w:t>e spolupráci s Plzeňským krajem zaveden nový dopravní koncept s téměř všemi spoji v celé trase </w:t>
      </w:r>
      <w:r w:rsidR="007E6D9B" w:rsidRPr="005B5932">
        <w:rPr>
          <w:i/>
          <w:iCs/>
        </w:rPr>
        <w:t>Hořovice – Rokycany</w:t>
      </w:r>
      <w:r w:rsidR="00215CEA" w:rsidRPr="005B5932">
        <w:rPr>
          <w:i/>
          <w:iCs/>
        </w:rPr>
        <w:t>; v</w:t>
      </w:r>
      <w:r w:rsidR="007E6D9B" w:rsidRPr="005B5932">
        <w:t xml:space="preserve"> Hořovicích i Rokycanech zavedeny garantované návaznosti na železniční dopravu</w:t>
      </w:r>
      <w:r w:rsidR="00215CEA" w:rsidRPr="005B5932">
        <w:t>; k</w:t>
      </w:r>
      <w:r w:rsidR="007E6D9B" w:rsidRPr="005B5932">
        <w:t>oordinace s linkou 645 v úseku </w:t>
      </w:r>
      <w:r w:rsidR="007E6D9B" w:rsidRPr="005B5932">
        <w:rPr>
          <w:i/>
          <w:iCs/>
        </w:rPr>
        <w:t>Komárov – Hořovice</w:t>
      </w:r>
      <w:r w:rsidR="00215CEA" w:rsidRPr="005B5932">
        <w:rPr>
          <w:i/>
          <w:iCs/>
        </w:rPr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647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Kařízek – Kařez – Cerhovice</w:t>
      </w:r>
      <w:r w:rsidR="00215CEA" w:rsidRPr="002F3E42">
        <w:t xml:space="preserve"> (n</w:t>
      </w:r>
      <w:r w:rsidR="007E6D9B" w:rsidRPr="005B5932">
        <w:t>ahrazuje linku C81 a školní spoje přes komárovské sídliště z linky C36</w:t>
      </w:r>
      <w:r w:rsidR="00215CEA" w:rsidRPr="005B5932">
        <w:t>; v</w:t>
      </w:r>
      <w:r w:rsidR="007E6D9B" w:rsidRPr="005B5932">
        <w:t>šechny spoje nově jedou přes střed Oseka (zast. </w:t>
      </w:r>
      <w:r w:rsidR="007E6D9B" w:rsidRPr="005B5932">
        <w:rPr>
          <w:i/>
        </w:rPr>
        <w:t>Osek, u Anýže</w:t>
      </w:r>
      <w:r w:rsidR="007E6D9B" w:rsidRPr="005B5932">
        <w:t>)</w:t>
      </w:r>
      <w:r w:rsidR="00215CEA" w:rsidRPr="005B5932">
        <w:t>; n</w:t>
      </w:r>
      <w:r w:rsidR="007E6D9B" w:rsidRPr="005B5932">
        <w:t>a požadavek Plzeňského kraje dochází k navýšení počtu spojů</w:t>
      </w:r>
      <w:r w:rsidR="00215CEA" w:rsidRPr="005B5932">
        <w:t>; v</w:t>
      </w:r>
      <w:r w:rsidR="005B5932" w:rsidRPr="005B5932">
        <w:t> </w:t>
      </w:r>
      <w:r w:rsidR="007E6D9B" w:rsidRPr="005B5932">
        <w:t>Kařezu zavedeny garantované návaznosti na železniční dopravu do Prahy i od Plzně</w:t>
      </w:r>
      <w:r w:rsidR="00215CEA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648</w:t>
      </w:r>
      <w:r w:rsidR="007E6D9B" w:rsidRPr="005B5932">
        <w:tab/>
      </w:r>
      <w:r w:rsidR="007E6D9B" w:rsidRPr="002F3E42">
        <w:rPr>
          <w:b/>
          <w:bCs/>
          <w:i/>
          <w:iCs/>
        </w:rPr>
        <w:t>Otmíče – Praskolesy – Hořovice – Záluží – Cerhovice – Drozdov – Týček – Zbiroh</w:t>
      </w:r>
      <w:r w:rsidR="00215CEA" w:rsidRPr="002F3E42">
        <w:t xml:space="preserve"> (n</w:t>
      </w:r>
      <w:r w:rsidR="007E6D9B" w:rsidRPr="005B5932">
        <w:t>ahrazuje linku MHD Hořovice, linky C34 a C44 a také vybrané spoje line</w:t>
      </w:r>
      <w:r w:rsidR="000D24EE">
        <w:t>k</w:t>
      </w:r>
      <w:r w:rsidR="007E6D9B" w:rsidRPr="005B5932">
        <w:t xml:space="preserve"> C47 a C80</w:t>
      </w:r>
      <w:r w:rsidR="00215CEA" w:rsidRPr="005B5932">
        <w:t>; p</w:t>
      </w:r>
      <w:r w:rsidR="007E6D9B" w:rsidRPr="005B5932">
        <w:t>áteřní linka oblasti</w:t>
      </w:r>
      <w:r w:rsidR="00215CEA" w:rsidRPr="005B5932">
        <w:t>; z</w:t>
      </w:r>
      <w:r w:rsidR="007E6D9B" w:rsidRPr="005B5932">
        <w:t>avedeno nové přímé spoje</w:t>
      </w:r>
      <w:r w:rsidR="00215CEA" w:rsidRPr="005B5932">
        <w:t>ní</w:t>
      </w:r>
      <w:r w:rsidR="007E6D9B" w:rsidRPr="005B5932">
        <w:t xml:space="preserve"> ze Zbiroha, Drozdova, Cerhovic a Záluží k</w:t>
      </w:r>
      <w:r w:rsidR="005B5932" w:rsidRPr="005B5932">
        <w:t> </w:t>
      </w:r>
      <w:r w:rsidR="007E6D9B" w:rsidRPr="005B5932">
        <w:t>hořovické nemocnici</w:t>
      </w:r>
      <w:r w:rsidR="00215CEA" w:rsidRPr="005B5932">
        <w:t>; r</w:t>
      </w:r>
      <w:r w:rsidR="007E6D9B" w:rsidRPr="005B5932">
        <w:t>anní školní spoj jede nově jako posila již z Otmíčů, jeden školní spoj také zajíždí pro zvýšení kapacity do Tlustic</w:t>
      </w:r>
      <w:r w:rsidR="00215CEA" w:rsidRPr="005B5932">
        <w:t>;</w:t>
      </w:r>
      <w:r w:rsidR="007E6D9B" w:rsidRPr="005B5932">
        <w:t xml:space="preserve"> </w:t>
      </w:r>
      <w:r w:rsidR="00215CEA" w:rsidRPr="005B5932">
        <w:t>s</w:t>
      </w:r>
      <w:r w:rsidR="007E6D9B" w:rsidRPr="005B5932">
        <w:t>poje jedoucí k hořovickému nádraží zde mají garantované přestupy na železniční dopravu</w:t>
      </w:r>
      <w:r w:rsidR="00215CEA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649</w:t>
      </w:r>
      <w:r w:rsidR="007E6D9B" w:rsidRPr="005B5932">
        <w:tab/>
      </w:r>
      <w:r w:rsidR="007E6D9B" w:rsidRPr="002F3E42">
        <w:rPr>
          <w:b/>
          <w:bCs/>
          <w:i/>
          <w:iCs/>
        </w:rPr>
        <w:t>Nižbor, Stradonice, Náves – Nižbor, U Lípy – Nižbor, Žloukovice</w:t>
      </w:r>
      <w:r w:rsidR="00215CEA" w:rsidRPr="002F3E42">
        <w:t xml:space="preserve"> (nahrazuje část linky MHD</w:t>
      </w:r>
      <w:r w:rsidR="00881C70">
        <w:t> </w:t>
      </w:r>
      <w:r w:rsidR="00215CEA" w:rsidRPr="002F3E42">
        <w:t>B a linku C28; převážně školní linka pro doplňkovou obsluhu</w:t>
      </w:r>
      <w:r w:rsidR="007E6D9B" w:rsidRPr="005B5932">
        <w:t xml:space="preserve"> místních částí Žloukovice a</w:t>
      </w:r>
      <w:r w:rsidR="005B5932" w:rsidRPr="005B5932">
        <w:t> </w:t>
      </w:r>
      <w:r w:rsidR="007E6D9B" w:rsidRPr="005B5932">
        <w:t>Stradonice obce Nižbor</w:t>
      </w:r>
      <w:r w:rsidR="00215CEA" w:rsidRPr="005B5932">
        <w:t>)</w:t>
      </w:r>
      <w:r w:rsidR="007E6D9B" w:rsidRPr="005B5932">
        <w:t>.</w:t>
      </w:r>
    </w:p>
    <w:p w:rsidR="001F14A6" w:rsidRPr="005B5932" w:rsidRDefault="001F14A6" w:rsidP="002F3E42">
      <w:pPr>
        <w:pStyle w:val="Nadpis4"/>
      </w:pPr>
      <w:r w:rsidRPr="005B5932">
        <w:t>Změněné autobusové linky PID</w:t>
      </w:r>
    </w:p>
    <w:p w:rsidR="00C36531" w:rsidRPr="005B5932" w:rsidRDefault="00C50541" w:rsidP="00242687">
      <w:pPr>
        <w:ind w:left="567" w:hanging="567"/>
      </w:pPr>
      <w:r w:rsidRPr="005B5932">
        <w:rPr>
          <w:b/>
        </w:rPr>
        <w:t>311</w:t>
      </w:r>
      <w:r w:rsidR="00215CEA" w:rsidRPr="005B5932">
        <w:tab/>
      </w:r>
      <w:r w:rsidR="00242687" w:rsidRPr="005B5932">
        <w:t xml:space="preserve">Linka je nově vedena také přes Dobřichovice a v Řevnicích je nově ukončena u nádraží. Celkové posílení provozu v úseku </w:t>
      </w:r>
      <w:r w:rsidR="00242687" w:rsidRPr="00881C70">
        <w:rPr>
          <w:i/>
        </w:rPr>
        <w:t>Řevnice – Mořina</w:t>
      </w:r>
      <w:r w:rsidR="00242687" w:rsidRPr="005B5932">
        <w:t>, nahrazuje také omezenou linku 451.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380</w:t>
      </w:r>
      <w:r w:rsidRPr="005B5932">
        <w:tab/>
      </w:r>
      <w:r w:rsidR="00242687" w:rsidRPr="005B5932">
        <w:t>Linka je ze zastávky </w:t>
      </w:r>
      <w:r w:rsidR="00242687" w:rsidRPr="005B5932">
        <w:rPr>
          <w:i/>
          <w:iCs/>
        </w:rPr>
        <w:t xml:space="preserve">Beroun, U černého koně </w:t>
      </w:r>
      <w:r w:rsidR="00242687" w:rsidRPr="005B5932">
        <w:t>odkloněna přes Velké sídliště do zastávky </w:t>
      </w:r>
      <w:r w:rsidR="00242687" w:rsidRPr="005B5932">
        <w:rPr>
          <w:i/>
          <w:iCs/>
        </w:rPr>
        <w:t xml:space="preserve">Králův Dvůr, Počaply </w:t>
      </w:r>
      <w:r w:rsidR="00242687" w:rsidRPr="00881C70">
        <w:rPr>
          <w:iCs/>
        </w:rPr>
        <w:t>(částečně nahrazuje linku C20).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384</w:t>
      </w:r>
      <w:r w:rsidRPr="005B5932">
        <w:tab/>
      </w:r>
      <w:r w:rsidR="00242687" w:rsidRPr="005B5932">
        <w:t xml:space="preserve">Nová trasa linky: </w:t>
      </w:r>
      <w:r w:rsidR="00242687" w:rsidRPr="005B5932">
        <w:rPr>
          <w:rFonts w:cs="Arial"/>
          <w:b/>
          <w:bCs/>
          <w:i/>
        </w:rPr>
        <w:t>Praha, Zličín – Loděnice – Beroun – Králův Dvůr – Zdice – Hořovice</w:t>
      </w:r>
      <w:r w:rsidR="00242687" w:rsidRPr="005B5932">
        <w:rPr>
          <w:rFonts w:cs="Arial"/>
          <w:b/>
          <w:bCs/>
        </w:rPr>
        <w:t xml:space="preserve"> </w:t>
      </w:r>
      <w:r w:rsidR="00242687" w:rsidRPr="005B5932">
        <w:t>(nahrazuje linky C20, C40, C41,</w:t>
      </w:r>
      <w:r w:rsidR="00170E7D" w:rsidRPr="005B5932">
        <w:t xml:space="preserve"> C42,</w:t>
      </w:r>
      <w:r w:rsidR="00242687" w:rsidRPr="005B5932">
        <w:t xml:space="preserve"> spoje v původní trase nahrazen</w:t>
      </w:r>
      <w:r w:rsidR="00170E7D" w:rsidRPr="005B5932">
        <w:t>y</w:t>
      </w:r>
      <w:r w:rsidR="00242687" w:rsidRPr="005B5932">
        <w:t xml:space="preserve"> linkami 380 a 42</w:t>
      </w:r>
      <w:r w:rsidR="00170E7D" w:rsidRPr="005B5932">
        <w:t>5).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425</w:t>
      </w:r>
      <w:r w:rsidRPr="005B5932">
        <w:tab/>
      </w:r>
      <w:r w:rsidR="00170E7D" w:rsidRPr="005B5932">
        <w:t xml:space="preserve">Linka je ze zastávky Loděnice ve směru od Mořinky nově vedena přes Svatý Jan pod Skalou a Hostim a dále po trase současné linky MHD A do Popovic; v úseku </w:t>
      </w:r>
      <w:r w:rsidR="00170E7D" w:rsidRPr="00881C70">
        <w:rPr>
          <w:i/>
        </w:rPr>
        <w:t>Loděnice – Popovice</w:t>
      </w:r>
      <w:r w:rsidR="00170E7D" w:rsidRPr="005B5932">
        <w:t xml:space="preserve"> jede celodenně, celotýdenně, nahrazuje linky MHD A, H a 384.</w:t>
      </w:r>
    </w:p>
    <w:p w:rsidR="005B5932" w:rsidRDefault="00215CEA" w:rsidP="00242687">
      <w:pPr>
        <w:ind w:left="567" w:hanging="567"/>
      </w:pPr>
      <w:r w:rsidRPr="005B5932">
        <w:rPr>
          <w:b/>
        </w:rPr>
        <w:t>451</w:t>
      </w:r>
      <w:r w:rsidR="00242687" w:rsidRPr="005B5932">
        <w:tab/>
        <w:t xml:space="preserve">Linka je výrazně omezena na 1 ranní školní spoj v trase </w:t>
      </w:r>
      <w:r w:rsidR="00242687" w:rsidRPr="00881C70">
        <w:rPr>
          <w:i/>
        </w:rPr>
        <w:t>Mořina – Karlík – Řevnice, nádraží</w:t>
      </w:r>
      <w:r w:rsidR="00242687" w:rsidRPr="005B5932">
        <w:t xml:space="preserve"> (zrušené spoje nahrazeny linkou 311).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531</w:t>
      </w:r>
      <w:r w:rsidRPr="005B5932">
        <w:tab/>
      </w:r>
      <w:r w:rsidR="00170E7D" w:rsidRPr="005B5932">
        <w:t>Celková změna časových poloh spojů, zlepšení návaznosti na vlaky v Hořovicích.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630</w:t>
      </w:r>
      <w:r w:rsidRPr="005B5932">
        <w:tab/>
      </w:r>
      <w:r w:rsidR="00170E7D" w:rsidRPr="005B5932">
        <w:t xml:space="preserve">Linka je prodloužena o úsek </w:t>
      </w:r>
      <w:r w:rsidR="00170E7D" w:rsidRPr="00881C70">
        <w:rPr>
          <w:i/>
        </w:rPr>
        <w:t>Beroun, aut. nádr. – Beroun, Jarov</w:t>
      </w:r>
      <w:r w:rsidR="00170E7D" w:rsidRPr="005B5932">
        <w:t xml:space="preserve"> (nahrazuje linku MHD C)</w:t>
      </w:r>
      <w:r w:rsidR="00DB5246" w:rsidRPr="005B5932">
        <w:t>.</w:t>
      </w:r>
    </w:p>
    <w:p w:rsidR="005B5932" w:rsidRDefault="00215CEA" w:rsidP="00242687">
      <w:pPr>
        <w:ind w:left="567" w:hanging="567"/>
      </w:pPr>
      <w:r w:rsidRPr="005B5932">
        <w:rPr>
          <w:b/>
        </w:rPr>
        <w:t>952</w:t>
      </w:r>
      <w:r w:rsidRPr="005B5932">
        <w:tab/>
      </w:r>
      <w:r w:rsidR="00170E7D" w:rsidRPr="005B5932">
        <w:t xml:space="preserve">Noční linka je prodloužena o úsek </w:t>
      </w:r>
      <w:r w:rsidR="00170E7D" w:rsidRPr="00881C70">
        <w:rPr>
          <w:i/>
        </w:rPr>
        <w:t>Beroun, U černého koně – Beroun, Sídliště</w:t>
      </w:r>
      <w:r w:rsidR="00170E7D" w:rsidRPr="005B5932">
        <w:t xml:space="preserve"> (ve směru tam jede přes </w:t>
      </w:r>
      <w:r w:rsidR="00DB5246" w:rsidRPr="005B5932">
        <w:t>Velké sídliště</w:t>
      </w:r>
      <w:r w:rsidR="00170E7D" w:rsidRPr="005B5932">
        <w:t xml:space="preserve"> a ve směru zpět přes Plzeňku).</w:t>
      </w:r>
    </w:p>
    <w:p w:rsidR="001F14A6" w:rsidRPr="005B5932" w:rsidRDefault="001F14A6" w:rsidP="002F3E42">
      <w:pPr>
        <w:pStyle w:val="Nadpis4"/>
      </w:pPr>
      <w:r w:rsidRPr="005B5932">
        <w:t>Zrušené linky mimo systém PID</w:t>
      </w:r>
    </w:p>
    <w:p w:rsidR="00C50541" w:rsidRPr="00EF3BFD" w:rsidRDefault="00C50541" w:rsidP="00EF3BFD">
      <w:pPr>
        <w:pStyle w:val="Odstavecseseznamem"/>
        <w:numPr>
          <w:ilvl w:val="0"/>
          <w:numId w:val="35"/>
        </w:numPr>
      </w:pPr>
      <w:r w:rsidRPr="00EF3BFD">
        <w:t>MHD Beroun-Králův Dvůr</w:t>
      </w:r>
      <w:r w:rsidR="00DB5246" w:rsidRPr="00EF3BFD">
        <w:t>:</w:t>
      </w:r>
      <w:r w:rsidRPr="00EF3BFD">
        <w:t xml:space="preserve"> link</w:t>
      </w:r>
      <w:r w:rsidR="00DB5246" w:rsidRPr="00EF3BFD">
        <w:t>y</w:t>
      </w:r>
      <w:r w:rsidRPr="00EF3BFD">
        <w:t xml:space="preserve"> A</w:t>
      </w:r>
      <w:r w:rsidR="00DB5246" w:rsidRPr="00EF3BFD">
        <w:t>, B, C, H</w:t>
      </w:r>
    </w:p>
    <w:p w:rsidR="00DB5246" w:rsidRPr="00EF3BFD" w:rsidRDefault="00DB5246" w:rsidP="00EF3BFD">
      <w:pPr>
        <w:pStyle w:val="Odstavecseseznamem"/>
        <w:numPr>
          <w:ilvl w:val="0"/>
          <w:numId w:val="35"/>
        </w:numPr>
      </w:pPr>
      <w:r w:rsidRPr="00EF3BFD">
        <w:t>MHD Hořovice: linka C9</w:t>
      </w:r>
    </w:p>
    <w:p w:rsidR="00DB5246" w:rsidRPr="00EF3BFD" w:rsidRDefault="00DB5246" w:rsidP="00EF3BFD">
      <w:pPr>
        <w:pStyle w:val="Odstavecseseznamem"/>
        <w:numPr>
          <w:ilvl w:val="0"/>
          <w:numId w:val="35"/>
        </w:numPr>
      </w:pPr>
      <w:r w:rsidRPr="00EF3BFD">
        <w:t>Regionální linky SID: C10, C11, C13</w:t>
      </w:r>
      <w:r w:rsidR="00881C70">
        <w:t>–</w:t>
      </w:r>
      <w:r w:rsidRPr="00EF3BFD">
        <w:t>C17, C19</w:t>
      </w:r>
      <w:r w:rsidR="00881C70">
        <w:t>–</w:t>
      </w:r>
      <w:r w:rsidRPr="00EF3BFD">
        <w:t>C28, C32</w:t>
      </w:r>
      <w:r w:rsidR="00881C70">
        <w:t>–</w:t>
      </w:r>
      <w:r w:rsidRPr="00EF3BFD">
        <w:t>C38, C40</w:t>
      </w:r>
      <w:r w:rsidR="00881C70">
        <w:t>–</w:t>
      </w:r>
      <w:r w:rsidRPr="00EF3BFD">
        <w:t>C50, C80, C81, D18</w:t>
      </w:r>
    </w:p>
    <w:p w:rsidR="001F14A6" w:rsidRPr="005B5932" w:rsidRDefault="001F14A6" w:rsidP="002F3E42">
      <w:pPr>
        <w:pStyle w:val="Nadpis4"/>
      </w:pPr>
      <w:r w:rsidRPr="005B5932">
        <w:t>Jízdné a tarif</w:t>
      </w:r>
    </w:p>
    <w:p w:rsidR="001F14A6" w:rsidRPr="002F3E42" w:rsidRDefault="001F14A6" w:rsidP="00881C70">
      <w:pPr>
        <w:pStyle w:val="Nadpis8"/>
      </w:pPr>
      <w:r w:rsidRPr="002F3E42">
        <w:t>Ceny jízdného za jednu cestu</w:t>
      </w:r>
    </w:p>
    <w:p w:rsidR="001F14A6" w:rsidRPr="005B5932" w:rsidRDefault="001F14A6" w:rsidP="0043036E">
      <w:r w:rsidRPr="005B5932">
        <w:t>Ceny jízdného se řídí počtem projetých pásem a časovou platností. Pásmové zařazení zastávek naleznete v jízdních řádech linek.</w:t>
      </w:r>
      <w:r w:rsidR="00C50541" w:rsidRPr="005B5932">
        <w:t xml:space="preserve"> P</w:t>
      </w:r>
      <w:r w:rsidRPr="005B5932">
        <w:t>apírové jízd</w:t>
      </w:r>
      <w:r w:rsidR="00881C70">
        <w:t xml:space="preserve">ní doklady </w:t>
      </w:r>
      <w:r w:rsidRPr="005B5932">
        <w:t xml:space="preserve">PID je možné zakoupit bez přirážky </w:t>
      </w:r>
      <w:r w:rsidR="00881C70" w:rsidRPr="005B5932">
        <w:t>u</w:t>
      </w:r>
      <w:r w:rsidR="00881C70">
        <w:t> </w:t>
      </w:r>
      <w:r w:rsidR="00881C70" w:rsidRPr="005B5932">
        <w:t>ř</w:t>
      </w:r>
      <w:r w:rsidRPr="005B5932">
        <w:t xml:space="preserve">idičů autobusů na všech linkách PID, dále v pokladnách železničních stanic např. v Berouně, Zdicích nebo Hořovicích. Plný sortiment </w:t>
      </w:r>
      <w:r w:rsidR="00881C70" w:rsidRPr="005B5932">
        <w:t>jízd</w:t>
      </w:r>
      <w:r w:rsidR="00881C70">
        <w:t xml:space="preserve">ních dokladů </w:t>
      </w:r>
      <w:r w:rsidRPr="005B5932">
        <w:t>PID nabízí také aplikace </w:t>
      </w:r>
      <w:r w:rsidR="0043036E" w:rsidRPr="005B5932">
        <w:t>PID Lítačka</w:t>
      </w:r>
      <w:r w:rsidRPr="005B5932">
        <w:t> </w:t>
      </w:r>
      <w:r w:rsidR="00881C70" w:rsidRPr="005B5932">
        <w:t>a</w:t>
      </w:r>
      <w:r w:rsidR="00881C70">
        <w:t> </w:t>
      </w:r>
      <w:r w:rsidR="00881C70" w:rsidRPr="005B5932">
        <w:t>t</w:t>
      </w:r>
      <w:r w:rsidRPr="005B5932">
        <w:t>aké jízdenkové automaty PID</w:t>
      </w:r>
      <w:r w:rsidR="0043036E" w:rsidRPr="002F3E42">
        <w:t>. Jízdné bude možné zaplatit i z elektronické peněženky SID, jen už nebude poskytována žádná sleva.</w:t>
      </w:r>
    </w:p>
    <w:p w:rsidR="00D069D0" w:rsidRPr="005B5932" w:rsidRDefault="00D069D0" w:rsidP="00881C70">
      <w:pPr>
        <w:pStyle w:val="Nadpis8"/>
      </w:pPr>
      <w:r w:rsidRPr="005B5932">
        <w:t>Příklady cen jízdného na trase Praha – Beroun – Zdice – Hořovice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86"/>
        <w:gridCol w:w="380"/>
        <w:gridCol w:w="1282"/>
        <w:gridCol w:w="1283"/>
        <w:gridCol w:w="1282"/>
        <w:gridCol w:w="1283"/>
        <w:gridCol w:w="1283"/>
      </w:tblGrid>
      <w:tr w:rsidR="001D4A20" w:rsidRPr="005B5932" w:rsidTr="001D4A20">
        <w:trPr>
          <w:cantSplit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43036E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z / do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D4A20" w:rsidRDefault="001D4A20" w:rsidP="001D4A20">
            <w:pPr>
              <w:spacing w:before="0"/>
              <w:ind w:left="113" w:right="113"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pásmo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Loděnice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Vráž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Beroun, U</w:t>
            </w:r>
            <w:r>
              <w:rPr>
                <w:rFonts w:cs="Arial"/>
                <w:sz w:val="20"/>
                <w:lang w:eastAsia="cs-CZ"/>
              </w:rPr>
              <w:t> </w:t>
            </w:r>
            <w:r w:rsidRPr="005B5932">
              <w:rPr>
                <w:rFonts w:cs="Arial"/>
                <w:sz w:val="20"/>
                <w:lang w:eastAsia="cs-CZ"/>
              </w:rPr>
              <w:t>černého koně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Beroun, Plzeňka / Hlinky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Levín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Zdice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Žebrák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Hořovice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pásmo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6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centrum Prahy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P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62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68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76 Kč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 xml:space="preserve">Vypich </w:t>
            </w:r>
            <w:r>
              <w:rPr>
                <w:rFonts w:cs="Arial"/>
                <w:sz w:val="20"/>
                <w:lang w:eastAsia="cs-CZ"/>
              </w:rPr>
              <w:t>/ Motol / Nové Butovice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62 Kč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Zličín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24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 xml:space="preserve">odkudkoli </w:t>
            </w:r>
            <w:r>
              <w:rPr>
                <w:rFonts w:cs="Arial"/>
                <w:sz w:val="20"/>
                <w:lang w:eastAsia="cs-CZ"/>
              </w:rPr>
              <w:t xml:space="preserve">z Prahy </w:t>
            </w:r>
            <w:r>
              <w:rPr>
                <w:rFonts w:cs="Arial"/>
                <w:sz w:val="20"/>
                <w:lang w:eastAsia="cs-CZ"/>
              </w:rPr>
              <w:br/>
            </w:r>
            <w:r w:rsidRPr="005B5932">
              <w:rPr>
                <w:rFonts w:cs="Arial"/>
                <w:sz w:val="20"/>
                <w:lang w:eastAsia="cs-CZ"/>
              </w:rPr>
              <w:t>s</w:t>
            </w:r>
            <w:r>
              <w:rPr>
                <w:rFonts w:cs="Arial"/>
                <w:sz w:val="20"/>
                <w:lang w:eastAsia="cs-CZ"/>
              </w:rPr>
              <w:t> </w:t>
            </w:r>
            <w:r w:rsidRPr="005B5932">
              <w:rPr>
                <w:rFonts w:cs="Arial"/>
                <w:sz w:val="20"/>
                <w:lang w:eastAsia="cs-CZ"/>
              </w:rPr>
              <w:t>kuponem pro Prahu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lang w:eastAsia="cs-CZ"/>
              </w:rPr>
              <w:t>–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18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24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</w:tr>
    </w:tbl>
    <w:p w:rsidR="001F14A6" w:rsidRPr="005B5932" w:rsidRDefault="001F14A6" w:rsidP="00881C70">
      <w:pPr>
        <w:pStyle w:val="Nadpis8"/>
      </w:pPr>
      <w:r w:rsidRPr="005B5932">
        <w:t>Předplatné jízdné</w:t>
      </w:r>
    </w:p>
    <w:p w:rsidR="001F14A6" w:rsidRPr="005B5932" w:rsidRDefault="0043036E" w:rsidP="0043036E">
      <w:r w:rsidRPr="005B5932">
        <w:t xml:space="preserve">Pro pravidelné cestování (zpravidla častěji než třikrát týdně) </w:t>
      </w:r>
      <w:r w:rsidR="001F14A6" w:rsidRPr="005B5932">
        <w:t>se</w:t>
      </w:r>
      <w:r w:rsidRPr="005B5932">
        <w:t xml:space="preserve"> nabízí</w:t>
      </w:r>
      <w:r w:rsidR="001F14A6" w:rsidRPr="005B5932">
        <w:t xml:space="preserve"> též možnost předplatného jízdného. Nejv</w:t>
      </w:r>
      <w:r w:rsidRPr="005B5932">
        <w:t>ý</w:t>
      </w:r>
      <w:r w:rsidR="001F14A6" w:rsidRPr="005B5932">
        <w:t>hodnější bývá je zakoupit společně s předplatným na MHD v Praze. Ceny jízdného se řídí počtem projetých pásem.</w:t>
      </w:r>
      <w:r w:rsidR="00C50541" w:rsidRPr="005B5932">
        <w:t xml:space="preserve"> P</w:t>
      </w:r>
      <w:r w:rsidR="001F14A6" w:rsidRPr="005B5932">
        <w:t>ro možnost využít předplatné jízdné je potřeba mít vystavenu Průkazku PID, čipovou kartu Lítačka nebo jinou bezkontaktní kartu kompatibilní se systémem PID Lítačka.</w:t>
      </w:r>
    </w:p>
    <w:p w:rsidR="001F14A6" w:rsidRPr="005B5932" w:rsidRDefault="001F14A6" w:rsidP="00881C70">
      <w:pPr>
        <w:pStyle w:val="Nadpis8"/>
      </w:pPr>
      <w:r w:rsidRPr="005B5932">
        <w:t>Průkazka PID</w:t>
      </w:r>
    </w:p>
    <w:p w:rsidR="008B569A" w:rsidRPr="005B5932" w:rsidRDefault="001F14A6" w:rsidP="008B569A">
      <w:r w:rsidRPr="005B5932">
        <w:t>Průkazku PID lze zařídit na počkání v Praze ve vestibulech metra, například na Zličíně,</w:t>
      </w:r>
      <w:r w:rsidR="008B569A" w:rsidRPr="005B5932">
        <w:t xml:space="preserve"> Smíchovském</w:t>
      </w:r>
      <w:r w:rsidRPr="005B5932">
        <w:t xml:space="preserve"> nádraží</w:t>
      </w:r>
      <w:r w:rsidR="008B569A" w:rsidRPr="005B5932">
        <w:t>, Hlavním nádraží</w:t>
      </w:r>
      <w:r w:rsidRPr="005B5932">
        <w:t xml:space="preserve"> a na dalších</w:t>
      </w:r>
      <w:r w:rsidR="008B569A" w:rsidRPr="005B5932">
        <w:t xml:space="preserve"> prodejních místech</w:t>
      </w:r>
      <w:r w:rsidRPr="005B5932">
        <w:t> Dopravního podniku hl. m. Prahy. Papírovou průkazku</w:t>
      </w:r>
      <w:r w:rsidR="008B569A" w:rsidRPr="005B5932">
        <w:t xml:space="preserve"> </w:t>
      </w:r>
      <w:r w:rsidRPr="005B5932">
        <w:t>PID je možné pořídit i v informační kanceláři ARRIVA v Hořovicích na Náměstí Boženy Němcové.</w:t>
      </w:r>
    </w:p>
    <w:p w:rsidR="001F14A6" w:rsidRPr="005B5932" w:rsidRDefault="001F14A6" w:rsidP="008B569A">
      <w:r w:rsidRPr="005B5932">
        <w:t xml:space="preserve">Časové </w:t>
      </w:r>
      <w:r w:rsidR="00881C70" w:rsidRPr="005B5932">
        <w:t>jízd</w:t>
      </w:r>
      <w:r w:rsidR="00881C70">
        <w:t>ní doklady</w:t>
      </w:r>
      <w:r w:rsidR="00881C70" w:rsidRPr="005B5932">
        <w:t xml:space="preserve"> </w:t>
      </w:r>
      <w:r w:rsidRPr="005B5932">
        <w:t>(kupóny) k průkazce PID lze pak zakoupit na stejných </w:t>
      </w:r>
      <w:r w:rsidR="008B569A" w:rsidRPr="005B5932">
        <w:t>prodejních místech</w:t>
      </w:r>
      <w:r w:rsidRPr="005B5932">
        <w:t>, měsíční a tříměsíční variantu též na pokladnách vlakových stanic</w:t>
      </w:r>
      <w:r w:rsidR="008B569A" w:rsidRPr="005B5932">
        <w:t xml:space="preserve"> (například v Berouně, Zdicích nebo Hořovicích)</w:t>
      </w:r>
      <w:r w:rsidRPr="005B5932">
        <w:t>.</w:t>
      </w:r>
    </w:p>
    <w:p w:rsidR="001F14A6" w:rsidRPr="005B5932" w:rsidRDefault="001F14A6" w:rsidP="00881C70">
      <w:pPr>
        <w:pStyle w:val="Nadpis8"/>
      </w:pPr>
      <w:r w:rsidRPr="005B5932">
        <w:t>Lítačka</w:t>
      </w:r>
    </w:p>
    <w:p w:rsidR="001F14A6" w:rsidRPr="005B5932" w:rsidRDefault="001F14A6" w:rsidP="008B569A">
      <w:r w:rsidRPr="005B5932">
        <w:t xml:space="preserve">Čipovou kartu </w:t>
      </w:r>
      <w:r w:rsidR="005B5932" w:rsidRPr="005B5932">
        <w:t>„</w:t>
      </w:r>
      <w:r w:rsidRPr="005B5932">
        <w:t>Lítačka</w:t>
      </w:r>
      <w:r w:rsidR="005B5932" w:rsidRPr="005B5932">
        <w:t>“</w:t>
      </w:r>
      <w:r w:rsidRPr="005B5932">
        <w:t xml:space="preserve"> lze zařídit </w:t>
      </w:r>
      <w:r w:rsidR="008B569A" w:rsidRPr="005B5932">
        <w:t>on-line</w:t>
      </w:r>
      <w:r w:rsidRPr="005B5932">
        <w:t> nebo osobně na vybraných </w:t>
      </w:r>
      <w:r w:rsidR="008B569A" w:rsidRPr="005B5932">
        <w:t>prodejních místech</w:t>
      </w:r>
      <w:r w:rsidRPr="005B5932">
        <w:t> v Praze. Místo Lítačky lze jako nosič jízdného PID použít také bezkontaktní platební kartu nebo In Kartu ČD. Elektronické jízdné ke kartě zakoupíte na </w:t>
      </w:r>
      <w:r w:rsidR="008B569A" w:rsidRPr="005B5932">
        <w:t>prodejních místech</w:t>
      </w:r>
      <w:r w:rsidRPr="005B5932">
        <w:t> v metru nebo</w:t>
      </w:r>
      <w:r w:rsidR="008B569A" w:rsidRPr="005B5932">
        <w:t xml:space="preserve"> on-line v e-shopu Lítačky</w:t>
      </w:r>
      <w:r w:rsidRPr="005B5932">
        <w:t> bez nutnosti navštěvovat kontaktní místo (s výjimkou cenově zvýhodněných věkových kategorií).</w:t>
      </w:r>
      <w:r w:rsidR="008B569A" w:rsidRPr="005B5932">
        <w:t xml:space="preserve"> </w:t>
      </w:r>
      <w:r w:rsidRPr="002F3E42">
        <w:rPr>
          <w:b/>
          <w:bCs/>
        </w:rPr>
        <w:t>Nově je možné pořídit kartu Lítačka na počkání a dobít elektronické předplatní kupony PID na pokladnách ČD v železniční stanici Beroun.</w:t>
      </w:r>
    </w:p>
    <w:sectPr w:rsidR="001F14A6" w:rsidRPr="005B5932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FF" w:rsidRDefault="001461FF">
      <w:r>
        <w:separator/>
      </w:r>
    </w:p>
  </w:endnote>
  <w:endnote w:type="continuationSeparator" w:id="0">
    <w:p w:rsidR="001461FF" w:rsidRDefault="0014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7D" w:rsidRDefault="00170E7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-163830</wp:posOffset>
          </wp:positionV>
          <wp:extent cx="1483995" cy="215900"/>
          <wp:effectExtent l="0" t="0" r="0" b="0"/>
          <wp:wrapNone/>
          <wp:docPr id="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-172085</wp:posOffset>
          </wp:positionV>
          <wp:extent cx="527050" cy="252095"/>
          <wp:effectExtent l="0" t="0" r="0" b="0"/>
          <wp:wrapNone/>
          <wp:docPr id="5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10FE">
      <w:rPr>
        <w:noProof/>
        <w:lang w:eastAsia="cs-CZ"/>
      </w:rPr>
      <w:pict>
        <v:roundrect id="AutoShape 19" o:spid="_x0000_s4099" style="position:absolute;left:0;text-align:left;margin-left:2.85pt;margin-top:666.25pt;width:314.65pt;height:28.35pt;z-index:251656192;visibility:visible;mso-position-horizontal-relative:text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<v:textbox inset="0,0,0,0">
            <w:txbxContent>
              <w:p w:rsidR="00170E7D" w:rsidRDefault="00170E7D" w:rsidP="00053FD7">
                <w:pPr>
                  <w:spacing w:before="40"/>
                  <w:ind w:left="1134" w:right="148" w:firstLine="0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Rytířská 10, Praha 1, 110 00</w:t>
                </w:r>
              </w:p>
              <w:p w:rsidR="00170E7D" w:rsidRDefault="003F10FE" w:rsidP="00053FD7">
                <w:pPr>
                  <w:spacing w:before="40"/>
                  <w:ind w:left="1134" w:right="148" w:firstLine="0"/>
                  <w:jc w:val="right"/>
                  <w:rPr>
                    <w:sz w:val="16"/>
                    <w:szCs w:val="16"/>
                  </w:rPr>
                </w:pPr>
                <w:hyperlink r:id="rId3" w:history="1">
                  <w:r w:rsidR="00170E7D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ropid@ropid.cz</w:t>
                  </w:r>
                </w:hyperlink>
                <w:r w:rsidR="00170E7D">
                  <w:rPr>
                    <w:rFonts w:cs="Arial"/>
                    <w:sz w:val="16"/>
                    <w:szCs w:val="16"/>
                  </w:rPr>
                  <w:t xml:space="preserve">, </w:t>
                </w:r>
                <w:hyperlink r:id="rId4" w:history="1">
                  <w:r w:rsidR="00170E7D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idsk@idsk.cz</w:t>
                  </w:r>
                </w:hyperlink>
              </w:p>
            </w:txbxContent>
          </v:textbox>
          <w10:wrap anchory="margin"/>
        </v:roundrect>
      </w:pict>
    </w:r>
    <w:r w:rsidR="003F10FE">
      <w:rPr>
        <w:noProof/>
        <w:lang w:eastAsia="cs-CZ"/>
      </w:rPr>
      <w:pict>
        <v:roundrect id="AutoShape 22" o:spid="_x0000_s4098" style="position:absolute;left:0;text-align:left;margin-left:320.75pt;margin-top:666.25pt;width:158.75pt;height:28.35pt;z-index:251658240;visibility:visible;mso-position-horizontal-relative:text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<v:textbox inset="0,0,0,0">
            <w:txbxContent>
              <w:p w:rsidR="00170E7D" w:rsidRDefault="00170E7D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Informace o Pražské integrované dopravě:</w:t>
                </w:r>
              </w:p>
              <w:p w:rsidR="00170E7D" w:rsidRDefault="003F10FE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hyperlink r:id="rId5" w:history="1">
                  <w:r w:rsidR="00170E7D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www.pid.cz</w:t>
                  </w:r>
                </w:hyperlink>
                <w:r w:rsidR="00170E7D">
                  <w:rPr>
                    <w:rFonts w:cs="Arial"/>
                    <w:sz w:val="16"/>
                    <w:szCs w:val="16"/>
                  </w:rPr>
                  <w:t xml:space="preserve"> nebo 234 704 560</w:t>
                </w:r>
              </w:p>
            </w:txbxContent>
          </v:textbox>
          <w10:wrap anchory="margin"/>
        </v:roundrect>
      </w:pict>
    </w:r>
    <w:r w:rsidR="003F10FE">
      <w:rPr>
        <w:noProof/>
        <w:lang w:eastAsia="cs-CZ"/>
      </w:rPr>
      <w:pict>
        <v:rect id="Rectangle 18" o:spid="_x0000_s4097" style="position:absolute;left:0;text-align:left;margin-left:0;margin-top:663.4pt;width:481.9pt;height:34pt;z-index:-25165516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<v:textbox inset="0,0,0,0"/>
          <w10:wrap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FF" w:rsidRDefault="001461FF">
      <w:r>
        <w:separator/>
      </w:r>
    </w:p>
  </w:footnote>
  <w:footnote w:type="continuationSeparator" w:id="0">
    <w:p w:rsidR="001461FF" w:rsidRDefault="0014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7D" w:rsidRDefault="00170E7D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>
          <wp:extent cx="2124075" cy="352425"/>
          <wp:effectExtent l="0" t="0" r="0" b="0"/>
          <wp:docPr id="1" name="obrázek 1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4"/>
        <w:szCs w:val="24"/>
      </w:rPr>
      <w:tab/>
    </w:r>
    <w:r w:rsidR="003F10F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F10FE">
      <w:rPr>
        <w:rStyle w:val="slostrnky"/>
      </w:rPr>
      <w:fldChar w:fldCharType="separate"/>
    </w:r>
    <w:r w:rsidR="00FA6EC4">
      <w:rPr>
        <w:rStyle w:val="slostrnky"/>
        <w:noProof/>
      </w:rPr>
      <w:t>5</w:t>
    </w:r>
    <w:r w:rsidR="003F10FE">
      <w:rPr>
        <w:rStyle w:val="slostrnky"/>
      </w:rPr>
      <w:fldChar w:fldCharType="end"/>
    </w:r>
    <w:r>
      <w:rPr>
        <w:rStyle w:val="slostrnky"/>
      </w:rPr>
      <w:t>/</w:t>
    </w:r>
    <w:r w:rsidR="003F10FE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F10FE">
      <w:rPr>
        <w:rStyle w:val="slostrnky"/>
      </w:rPr>
      <w:fldChar w:fldCharType="separate"/>
    </w:r>
    <w:r w:rsidR="00FA6EC4">
      <w:rPr>
        <w:rStyle w:val="slostrnky"/>
        <w:noProof/>
      </w:rPr>
      <w:t>5</w:t>
    </w:r>
    <w:r w:rsidR="003F10FE">
      <w:rPr>
        <w:rStyle w:val="slostrnk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7D" w:rsidRDefault="003F10FE">
    <w:pPr>
      <w:pStyle w:val="Zhlav"/>
    </w:pPr>
    <w:r>
      <w:rPr>
        <w:noProof/>
        <w:lang w:eastAsia="cs-CZ"/>
      </w:rPr>
      <w:pict>
        <v:roundrect id="AutoShape 8" o:spid="_x0000_s4101" style="position:absolute;left:0;text-align:left;margin-left:85.05pt;margin-top:48.2pt;width:396.85pt;height:25.5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<v:textbox inset="0,0,0,0">
            <w:txbxContent>
              <w:p w:rsidR="00170E7D" w:rsidRPr="001F5304" w:rsidRDefault="00B40B7E">
                <w:pPr>
                  <w:ind w:firstLine="0"/>
                  <w:jc w:val="center"/>
                  <w:rPr>
                    <w:rFonts w:cs="Arial"/>
                    <w:b/>
                    <w:color w:val="FFFFFF"/>
                    <w:sz w:val="32"/>
                    <w:szCs w:val="32"/>
                  </w:rPr>
                </w:pP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Integrace Berounska a Hořovicka od 13. 12. 2020</w:t>
                </w:r>
              </w:p>
            </w:txbxContent>
          </v:textbox>
        </v:roundrect>
      </w:pict>
    </w:r>
    <w:r>
      <w:rPr>
        <w:noProof/>
        <w:lang w:eastAsia="cs-CZ"/>
      </w:rPr>
      <w:pict>
        <v:roundrect id="AutoShape 7" o:spid="_x0000_s4100" style="position:absolute;left:0;text-align:left;margin-left:150.25pt;margin-top:11.35pt;width:331.65pt;height:39.7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<v:textbox inset="0,0,0,0">
            <w:txbxContent>
              <w:p w:rsidR="00170E7D" w:rsidRDefault="00170E7D">
                <w:pPr>
                  <w:ind w:firstLine="0"/>
                  <w:jc w:val="center"/>
                  <w:rPr>
                    <w:rFonts w:ascii="Arial Black" w:hAnsi="Arial Black"/>
                    <w:color w:val="FFFFFF"/>
                    <w:sz w:val="44"/>
                    <w:szCs w:val="44"/>
                  </w:rPr>
                </w:pPr>
                <w:r>
                  <w:rPr>
                    <w:rFonts w:ascii="Arial Black" w:hAnsi="Arial Black"/>
                    <w:color w:val="FFFFFF"/>
                    <w:sz w:val="44"/>
                    <w:szCs w:val="44"/>
                  </w:rPr>
                  <w:t>INFORMAČNÍ ZPRAVODAJ</w:t>
                </w:r>
              </w:p>
            </w:txbxContent>
          </v:textbox>
        </v:roundrect>
      </w:pict>
    </w:r>
    <w:r w:rsidR="00170E7D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7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8A8"/>
    <w:multiLevelType w:val="multilevel"/>
    <w:tmpl w:val="981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913"/>
    <w:multiLevelType w:val="hybridMultilevel"/>
    <w:tmpl w:val="A9661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4E4"/>
    <w:multiLevelType w:val="multilevel"/>
    <w:tmpl w:val="A3F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F7447"/>
    <w:multiLevelType w:val="hybridMultilevel"/>
    <w:tmpl w:val="2004BB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A241D8"/>
    <w:multiLevelType w:val="hybridMultilevel"/>
    <w:tmpl w:val="61207A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51A43"/>
    <w:multiLevelType w:val="multilevel"/>
    <w:tmpl w:val="3F4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8389F"/>
    <w:multiLevelType w:val="hybridMultilevel"/>
    <w:tmpl w:val="37DC4A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972AF9"/>
    <w:multiLevelType w:val="hybridMultilevel"/>
    <w:tmpl w:val="B88E95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B528DB"/>
    <w:multiLevelType w:val="multilevel"/>
    <w:tmpl w:val="200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E7222"/>
    <w:multiLevelType w:val="multilevel"/>
    <w:tmpl w:val="C87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24CF1"/>
    <w:multiLevelType w:val="hybridMultilevel"/>
    <w:tmpl w:val="F4DE7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C423AD"/>
    <w:multiLevelType w:val="hybridMultilevel"/>
    <w:tmpl w:val="A82E8E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F9541B0"/>
    <w:multiLevelType w:val="multilevel"/>
    <w:tmpl w:val="77E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B5762"/>
    <w:multiLevelType w:val="hybridMultilevel"/>
    <w:tmpl w:val="5F6C3C60"/>
    <w:lvl w:ilvl="0" w:tplc="1CDEF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5E5C10"/>
    <w:multiLevelType w:val="multilevel"/>
    <w:tmpl w:val="3B6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2314F"/>
    <w:multiLevelType w:val="hybridMultilevel"/>
    <w:tmpl w:val="CADA9E36"/>
    <w:lvl w:ilvl="0" w:tplc="3B741D48">
      <w:start w:val="76"/>
      <w:numFmt w:val="bullet"/>
      <w:lvlText w:val="-"/>
      <w:lvlJc w:val="left"/>
      <w:pPr>
        <w:ind w:left="1004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627A24"/>
    <w:multiLevelType w:val="multilevel"/>
    <w:tmpl w:val="14D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A7761"/>
    <w:multiLevelType w:val="hybridMultilevel"/>
    <w:tmpl w:val="508C64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B7419B"/>
    <w:multiLevelType w:val="hybridMultilevel"/>
    <w:tmpl w:val="40D8F4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6848AE"/>
    <w:multiLevelType w:val="multilevel"/>
    <w:tmpl w:val="0F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172F0"/>
    <w:multiLevelType w:val="hybridMultilevel"/>
    <w:tmpl w:val="3F180F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F47CB6"/>
    <w:multiLevelType w:val="multilevel"/>
    <w:tmpl w:val="2A14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A1D1D"/>
    <w:multiLevelType w:val="hybridMultilevel"/>
    <w:tmpl w:val="BC34BAFE"/>
    <w:lvl w:ilvl="0" w:tplc="3B741D48">
      <w:start w:val="76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52DC8"/>
    <w:multiLevelType w:val="multilevel"/>
    <w:tmpl w:val="15D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C1FBE"/>
    <w:multiLevelType w:val="multilevel"/>
    <w:tmpl w:val="A9661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74141"/>
    <w:multiLevelType w:val="multilevel"/>
    <w:tmpl w:val="1E4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673E4"/>
    <w:multiLevelType w:val="hybridMultilevel"/>
    <w:tmpl w:val="65BA0E7C"/>
    <w:lvl w:ilvl="0" w:tplc="3B741D48">
      <w:start w:val="76"/>
      <w:numFmt w:val="bullet"/>
      <w:lvlText w:val="-"/>
      <w:lvlJc w:val="left"/>
      <w:pPr>
        <w:ind w:left="1004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61D2E5D"/>
    <w:multiLevelType w:val="multilevel"/>
    <w:tmpl w:val="C9C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7056"/>
    <w:multiLevelType w:val="multilevel"/>
    <w:tmpl w:val="CB2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2B31562"/>
    <w:multiLevelType w:val="hybridMultilevel"/>
    <w:tmpl w:val="038A0C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042BB6"/>
    <w:multiLevelType w:val="hybridMultilevel"/>
    <w:tmpl w:val="357068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DA527F"/>
    <w:multiLevelType w:val="hybridMultilevel"/>
    <w:tmpl w:val="28549D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7F4FE4"/>
    <w:multiLevelType w:val="multilevel"/>
    <w:tmpl w:val="332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DE0671"/>
    <w:multiLevelType w:val="multilevel"/>
    <w:tmpl w:val="3F180F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C864EE"/>
    <w:multiLevelType w:val="multilevel"/>
    <w:tmpl w:val="84F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19"/>
  </w:num>
  <w:num w:numId="5">
    <w:abstractNumId w:val="20"/>
  </w:num>
  <w:num w:numId="6">
    <w:abstractNumId w:val="34"/>
  </w:num>
  <w:num w:numId="7">
    <w:abstractNumId w:val="18"/>
  </w:num>
  <w:num w:numId="8">
    <w:abstractNumId w:val="27"/>
  </w:num>
  <w:num w:numId="9">
    <w:abstractNumId w:val="25"/>
  </w:num>
  <w:num w:numId="10">
    <w:abstractNumId w:val="16"/>
  </w:num>
  <w:num w:numId="11">
    <w:abstractNumId w:val="8"/>
  </w:num>
  <w:num w:numId="12">
    <w:abstractNumId w:val="33"/>
  </w:num>
  <w:num w:numId="13">
    <w:abstractNumId w:val="2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17"/>
  </w:num>
  <w:num w:numId="20">
    <w:abstractNumId w:val="7"/>
  </w:num>
  <w:num w:numId="21">
    <w:abstractNumId w:val="32"/>
  </w:num>
  <w:num w:numId="22">
    <w:abstractNumId w:val="35"/>
  </w:num>
  <w:num w:numId="23">
    <w:abstractNumId w:val="6"/>
  </w:num>
  <w:num w:numId="24">
    <w:abstractNumId w:val="23"/>
  </w:num>
  <w:num w:numId="25">
    <w:abstractNumId w:val="9"/>
  </w:num>
  <w:num w:numId="26">
    <w:abstractNumId w:val="28"/>
  </w:num>
  <w:num w:numId="27">
    <w:abstractNumId w:val="4"/>
  </w:num>
  <w:num w:numId="28">
    <w:abstractNumId w:val="10"/>
  </w:num>
  <w:num w:numId="29">
    <w:abstractNumId w:val="22"/>
  </w:num>
  <w:num w:numId="30">
    <w:abstractNumId w:val="15"/>
  </w:num>
  <w:num w:numId="31">
    <w:abstractNumId w:val="26"/>
  </w:num>
  <w:num w:numId="32">
    <w:abstractNumId w:val="30"/>
  </w:num>
  <w:num w:numId="33">
    <w:abstractNumId w:val="3"/>
  </w:num>
  <w:num w:numId="34">
    <w:abstractNumId w:val="31"/>
  </w:num>
  <w:num w:numId="35">
    <w:abstractNumId w:val="1"/>
  </w:num>
  <w:num w:numId="3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701"/>
  <w:stylePaneSortMethod w:val="00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659F2"/>
    <w:rsid w:val="000045E1"/>
    <w:rsid w:val="00005353"/>
    <w:rsid w:val="00010050"/>
    <w:rsid w:val="00013ED6"/>
    <w:rsid w:val="000208A7"/>
    <w:rsid w:val="00026278"/>
    <w:rsid w:val="00030AF8"/>
    <w:rsid w:val="000323F1"/>
    <w:rsid w:val="0003550D"/>
    <w:rsid w:val="00035FEA"/>
    <w:rsid w:val="00037641"/>
    <w:rsid w:val="00037A31"/>
    <w:rsid w:val="00037BDC"/>
    <w:rsid w:val="00044440"/>
    <w:rsid w:val="0004721D"/>
    <w:rsid w:val="000537E6"/>
    <w:rsid w:val="00053887"/>
    <w:rsid w:val="00053D08"/>
    <w:rsid w:val="00053FD7"/>
    <w:rsid w:val="00055640"/>
    <w:rsid w:val="0005697C"/>
    <w:rsid w:val="00056DB1"/>
    <w:rsid w:val="000604A2"/>
    <w:rsid w:val="00061FC3"/>
    <w:rsid w:val="00062843"/>
    <w:rsid w:val="00062979"/>
    <w:rsid w:val="00062E39"/>
    <w:rsid w:val="00064F64"/>
    <w:rsid w:val="00065736"/>
    <w:rsid w:val="00066603"/>
    <w:rsid w:val="00066B0E"/>
    <w:rsid w:val="0007294C"/>
    <w:rsid w:val="00076D10"/>
    <w:rsid w:val="00081CD1"/>
    <w:rsid w:val="00082454"/>
    <w:rsid w:val="00083888"/>
    <w:rsid w:val="00084C42"/>
    <w:rsid w:val="000858B4"/>
    <w:rsid w:val="00085DB9"/>
    <w:rsid w:val="00085EA8"/>
    <w:rsid w:val="00086EF0"/>
    <w:rsid w:val="00090A54"/>
    <w:rsid w:val="00091405"/>
    <w:rsid w:val="000A2A02"/>
    <w:rsid w:val="000A3C17"/>
    <w:rsid w:val="000A588A"/>
    <w:rsid w:val="000A6205"/>
    <w:rsid w:val="000A6686"/>
    <w:rsid w:val="000B7A0F"/>
    <w:rsid w:val="000B7ABB"/>
    <w:rsid w:val="000C4AC8"/>
    <w:rsid w:val="000C5696"/>
    <w:rsid w:val="000D24EE"/>
    <w:rsid w:val="000D3112"/>
    <w:rsid w:val="000D3E89"/>
    <w:rsid w:val="000D477A"/>
    <w:rsid w:val="000D59B4"/>
    <w:rsid w:val="000D68BC"/>
    <w:rsid w:val="000D705C"/>
    <w:rsid w:val="000D7278"/>
    <w:rsid w:val="000D7860"/>
    <w:rsid w:val="000E2115"/>
    <w:rsid w:val="000E4585"/>
    <w:rsid w:val="000E4773"/>
    <w:rsid w:val="000E5A93"/>
    <w:rsid w:val="000E5CAA"/>
    <w:rsid w:val="000E6599"/>
    <w:rsid w:val="000F15C0"/>
    <w:rsid w:val="000F268C"/>
    <w:rsid w:val="000F4380"/>
    <w:rsid w:val="000F472B"/>
    <w:rsid w:val="000F5391"/>
    <w:rsid w:val="00102373"/>
    <w:rsid w:val="001023A2"/>
    <w:rsid w:val="00102618"/>
    <w:rsid w:val="00104171"/>
    <w:rsid w:val="00105304"/>
    <w:rsid w:val="00105BD1"/>
    <w:rsid w:val="001064E5"/>
    <w:rsid w:val="00107E62"/>
    <w:rsid w:val="001128F8"/>
    <w:rsid w:val="001144FF"/>
    <w:rsid w:val="00115BA3"/>
    <w:rsid w:val="0011668A"/>
    <w:rsid w:val="00120E55"/>
    <w:rsid w:val="00120F42"/>
    <w:rsid w:val="00125224"/>
    <w:rsid w:val="001259B2"/>
    <w:rsid w:val="00126E56"/>
    <w:rsid w:val="00131BBF"/>
    <w:rsid w:val="001325C5"/>
    <w:rsid w:val="00132627"/>
    <w:rsid w:val="001340F0"/>
    <w:rsid w:val="00140D18"/>
    <w:rsid w:val="0014102B"/>
    <w:rsid w:val="001410CC"/>
    <w:rsid w:val="00141D0B"/>
    <w:rsid w:val="00142001"/>
    <w:rsid w:val="00145083"/>
    <w:rsid w:val="001461FF"/>
    <w:rsid w:val="001545C4"/>
    <w:rsid w:val="001562C1"/>
    <w:rsid w:val="00156979"/>
    <w:rsid w:val="00157D00"/>
    <w:rsid w:val="00157FD6"/>
    <w:rsid w:val="00160CB9"/>
    <w:rsid w:val="001641FE"/>
    <w:rsid w:val="00167D8B"/>
    <w:rsid w:val="00170E7D"/>
    <w:rsid w:val="001737E2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68DD"/>
    <w:rsid w:val="001A6CA1"/>
    <w:rsid w:val="001A79E9"/>
    <w:rsid w:val="001B1A19"/>
    <w:rsid w:val="001B21E8"/>
    <w:rsid w:val="001B4132"/>
    <w:rsid w:val="001B4C17"/>
    <w:rsid w:val="001B4E62"/>
    <w:rsid w:val="001C3A07"/>
    <w:rsid w:val="001C58BE"/>
    <w:rsid w:val="001C67A3"/>
    <w:rsid w:val="001D0CDC"/>
    <w:rsid w:val="001D17EF"/>
    <w:rsid w:val="001D1CAF"/>
    <w:rsid w:val="001D4A20"/>
    <w:rsid w:val="001D58EC"/>
    <w:rsid w:val="001D58F6"/>
    <w:rsid w:val="001E3459"/>
    <w:rsid w:val="001E44C1"/>
    <w:rsid w:val="001E7647"/>
    <w:rsid w:val="001F010C"/>
    <w:rsid w:val="001F14A6"/>
    <w:rsid w:val="001F1898"/>
    <w:rsid w:val="001F3E1B"/>
    <w:rsid w:val="001F48EC"/>
    <w:rsid w:val="001F50D5"/>
    <w:rsid w:val="001F5304"/>
    <w:rsid w:val="001F5B2F"/>
    <w:rsid w:val="001F5B6E"/>
    <w:rsid w:val="001F5E5C"/>
    <w:rsid w:val="002017E3"/>
    <w:rsid w:val="00202600"/>
    <w:rsid w:val="00202B78"/>
    <w:rsid w:val="00203AB6"/>
    <w:rsid w:val="00205A40"/>
    <w:rsid w:val="00205AFA"/>
    <w:rsid w:val="0021044D"/>
    <w:rsid w:val="00213440"/>
    <w:rsid w:val="00215BE9"/>
    <w:rsid w:val="00215CEA"/>
    <w:rsid w:val="0022219D"/>
    <w:rsid w:val="0022238C"/>
    <w:rsid w:val="002228D3"/>
    <w:rsid w:val="00224EF4"/>
    <w:rsid w:val="00225689"/>
    <w:rsid w:val="00226A33"/>
    <w:rsid w:val="00230251"/>
    <w:rsid w:val="00234C13"/>
    <w:rsid w:val="00242687"/>
    <w:rsid w:val="00242BF7"/>
    <w:rsid w:val="00243707"/>
    <w:rsid w:val="00244AA3"/>
    <w:rsid w:val="00244EBF"/>
    <w:rsid w:val="002451C4"/>
    <w:rsid w:val="002452CF"/>
    <w:rsid w:val="00245817"/>
    <w:rsid w:val="0024596D"/>
    <w:rsid w:val="00246362"/>
    <w:rsid w:val="00250CAD"/>
    <w:rsid w:val="0025244D"/>
    <w:rsid w:val="002531E9"/>
    <w:rsid w:val="002540EE"/>
    <w:rsid w:val="00254844"/>
    <w:rsid w:val="0025533C"/>
    <w:rsid w:val="002578D8"/>
    <w:rsid w:val="00260D86"/>
    <w:rsid w:val="0026276D"/>
    <w:rsid w:val="002637B4"/>
    <w:rsid w:val="0026395C"/>
    <w:rsid w:val="00265EFC"/>
    <w:rsid w:val="00266D78"/>
    <w:rsid w:val="0026721D"/>
    <w:rsid w:val="0027112D"/>
    <w:rsid w:val="002729AF"/>
    <w:rsid w:val="00272AB7"/>
    <w:rsid w:val="00276393"/>
    <w:rsid w:val="002767AD"/>
    <w:rsid w:val="00277821"/>
    <w:rsid w:val="00280BDF"/>
    <w:rsid w:val="00280FF5"/>
    <w:rsid w:val="00281C2C"/>
    <w:rsid w:val="0028217E"/>
    <w:rsid w:val="002832CF"/>
    <w:rsid w:val="00287C33"/>
    <w:rsid w:val="002922C2"/>
    <w:rsid w:val="00294887"/>
    <w:rsid w:val="002956A6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5E6A"/>
    <w:rsid w:val="002C6144"/>
    <w:rsid w:val="002C770A"/>
    <w:rsid w:val="002D6536"/>
    <w:rsid w:val="002E08D6"/>
    <w:rsid w:val="002E0C4E"/>
    <w:rsid w:val="002E0F23"/>
    <w:rsid w:val="002E149D"/>
    <w:rsid w:val="002E22AD"/>
    <w:rsid w:val="002E48AB"/>
    <w:rsid w:val="002E5D27"/>
    <w:rsid w:val="002E6361"/>
    <w:rsid w:val="002F24FB"/>
    <w:rsid w:val="002F36ED"/>
    <w:rsid w:val="002F3E42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17530"/>
    <w:rsid w:val="00326A43"/>
    <w:rsid w:val="00326F8D"/>
    <w:rsid w:val="00330E5F"/>
    <w:rsid w:val="00334F2B"/>
    <w:rsid w:val="00335A30"/>
    <w:rsid w:val="0033618B"/>
    <w:rsid w:val="00336F77"/>
    <w:rsid w:val="0033796A"/>
    <w:rsid w:val="00337B98"/>
    <w:rsid w:val="00337C13"/>
    <w:rsid w:val="00344724"/>
    <w:rsid w:val="00344882"/>
    <w:rsid w:val="0035082E"/>
    <w:rsid w:val="00352AB2"/>
    <w:rsid w:val="00353F7F"/>
    <w:rsid w:val="00354ADE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4D8B"/>
    <w:rsid w:val="0037586F"/>
    <w:rsid w:val="00375D13"/>
    <w:rsid w:val="00377CA5"/>
    <w:rsid w:val="00381619"/>
    <w:rsid w:val="00382E99"/>
    <w:rsid w:val="00383EEB"/>
    <w:rsid w:val="00384658"/>
    <w:rsid w:val="003868C4"/>
    <w:rsid w:val="00390D09"/>
    <w:rsid w:val="00391BF8"/>
    <w:rsid w:val="003937EC"/>
    <w:rsid w:val="0039394B"/>
    <w:rsid w:val="003941B6"/>
    <w:rsid w:val="003943E7"/>
    <w:rsid w:val="003948E3"/>
    <w:rsid w:val="00395B2E"/>
    <w:rsid w:val="00395D2C"/>
    <w:rsid w:val="00397038"/>
    <w:rsid w:val="003977DB"/>
    <w:rsid w:val="00397C17"/>
    <w:rsid w:val="003A18AE"/>
    <w:rsid w:val="003A25EF"/>
    <w:rsid w:val="003A2B6D"/>
    <w:rsid w:val="003A3EF2"/>
    <w:rsid w:val="003A47FD"/>
    <w:rsid w:val="003A7021"/>
    <w:rsid w:val="003B05D6"/>
    <w:rsid w:val="003B24AD"/>
    <w:rsid w:val="003B2F92"/>
    <w:rsid w:val="003B492F"/>
    <w:rsid w:val="003B589E"/>
    <w:rsid w:val="003C0847"/>
    <w:rsid w:val="003C5240"/>
    <w:rsid w:val="003C70BA"/>
    <w:rsid w:val="003C7209"/>
    <w:rsid w:val="003C7215"/>
    <w:rsid w:val="003C7A00"/>
    <w:rsid w:val="003D5E3F"/>
    <w:rsid w:val="003D6A36"/>
    <w:rsid w:val="003D713E"/>
    <w:rsid w:val="003D7F17"/>
    <w:rsid w:val="003E25B8"/>
    <w:rsid w:val="003E2D53"/>
    <w:rsid w:val="003E37A7"/>
    <w:rsid w:val="003E3ACF"/>
    <w:rsid w:val="003E4C85"/>
    <w:rsid w:val="003E7A0C"/>
    <w:rsid w:val="003E7A91"/>
    <w:rsid w:val="003F10FE"/>
    <w:rsid w:val="003F54A3"/>
    <w:rsid w:val="003F6487"/>
    <w:rsid w:val="003F72B1"/>
    <w:rsid w:val="00400DF2"/>
    <w:rsid w:val="0040119A"/>
    <w:rsid w:val="00402E80"/>
    <w:rsid w:val="0040518B"/>
    <w:rsid w:val="0040577D"/>
    <w:rsid w:val="00415B0E"/>
    <w:rsid w:val="00415C41"/>
    <w:rsid w:val="00415D1F"/>
    <w:rsid w:val="00416FB5"/>
    <w:rsid w:val="00420061"/>
    <w:rsid w:val="004206F9"/>
    <w:rsid w:val="004249FF"/>
    <w:rsid w:val="00425710"/>
    <w:rsid w:val="00425A47"/>
    <w:rsid w:val="00425BDF"/>
    <w:rsid w:val="0042705E"/>
    <w:rsid w:val="0043036E"/>
    <w:rsid w:val="004306B3"/>
    <w:rsid w:val="00430F87"/>
    <w:rsid w:val="00431E25"/>
    <w:rsid w:val="00433E8A"/>
    <w:rsid w:val="0043414F"/>
    <w:rsid w:val="00434E8A"/>
    <w:rsid w:val="00436172"/>
    <w:rsid w:val="0043794C"/>
    <w:rsid w:val="00440124"/>
    <w:rsid w:val="00440695"/>
    <w:rsid w:val="00442037"/>
    <w:rsid w:val="0044342D"/>
    <w:rsid w:val="00445F85"/>
    <w:rsid w:val="004462FC"/>
    <w:rsid w:val="00446C0B"/>
    <w:rsid w:val="00450D4C"/>
    <w:rsid w:val="00456AFA"/>
    <w:rsid w:val="00460F1D"/>
    <w:rsid w:val="0046194B"/>
    <w:rsid w:val="00465FFF"/>
    <w:rsid w:val="0046672B"/>
    <w:rsid w:val="004711FF"/>
    <w:rsid w:val="004715B8"/>
    <w:rsid w:val="00472204"/>
    <w:rsid w:val="00473603"/>
    <w:rsid w:val="00474B34"/>
    <w:rsid w:val="004752D3"/>
    <w:rsid w:val="0047668B"/>
    <w:rsid w:val="004800C8"/>
    <w:rsid w:val="004804CD"/>
    <w:rsid w:val="00486DD0"/>
    <w:rsid w:val="00487C16"/>
    <w:rsid w:val="00490628"/>
    <w:rsid w:val="00492A40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B6F7A"/>
    <w:rsid w:val="004C3E95"/>
    <w:rsid w:val="004C5039"/>
    <w:rsid w:val="004C540C"/>
    <w:rsid w:val="004C74AD"/>
    <w:rsid w:val="004D11EB"/>
    <w:rsid w:val="004D1CF2"/>
    <w:rsid w:val="004D38D7"/>
    <w:rsid w:val="004D5388"/>
    <w:rsid w:val="004D5B2C"/>
    <w:rsid w:val="004D5CDD"/>
    <w:rsid w:val="004D7F87"/>
    <w:rsid w:val="004E30C3"/>
    <w:rsid w:val="004E346A"/>
    <w:rsid w:val="004E410B"/>
    <w:rsid w:val="004E6669"/>
    <w:rsid w:val="004F000C"/>
    <w:rsid w:val="004F063D"/>
    <w:rsid w:val="004F2DEF"/>
    <w:rsid w:val="004F3677"/>
    <w:rsid w:val="004F41E7"/>
    <w:rsid w:val="004F5F2D"/>
    <w:rsid w:val="004F6739"/>
    <w:rsid w:val="004F7B22"/>
    <w:rsid w:val="005032AA"/>
    <w:rsid w:val="005045AF"/>
    <w:rsid w:val="00506DE7"/>
    <w:rsid w:val="00507FA3"/>
    <w:rsid w:val="00510FB2"/>
    <w:rsid w:val="00512583"/>
    <w:rsid w:val="005137CE"/>
    <w:rsid w:val="00516176"/>
    <w:rsid w:val="00517706"/>
    <w:rsid w:val="005177E8"/>
    <w:rsid w:val="0052006A"/>
    <w:rsid w:val="00520DBC"/>
    <w:rsid w:val="00522A0F"/>
    <w:rsid w:val="005236AA"/>
    <w:rsid w:val="0052434A"/>
    <w:rsid w:val="00524CBE"/>
    <w:rsid w:val="00524F2F"/>
    <w:rsid w:val="00524F58"/>
    <w:rsid w:val="00533C41"/>
    <w:rsid w:val="00536B6C"/>
    <w:rsid w:val="0053768E"/>
    <w:rsid w:val="00540906"/>
    <w:rsid w:val="00541155"/>
    <w:rsid w:val="00545306"/>
    <w:rsid w:val="00546A7C"/>
    <w:rsid w:val="00550400"/>
    <w:rsid w:val="00560986"/>
    <w:rsid w:val="00563CA4"/>
    <w:rsid w:val="00571FC4"/>
    <w:rsid w:val="00574D47"/>
    <w:rsid w:val="005754BA"/>
    <w:rsid w:val="00576006"/>
    <w:rsid w:val="00584E17"/>
    <w:rsid w:val="0058555B"/>
    <w:rsid w:val="005915A4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25DE"/>
    <w:rsid w:val="005B47D4"/>
    <w:rsid w:val="005B54F7"/>
    <w:rsid w:val="005B578E"/>
    <w:rsid w:val="005B5857"/>
    <w:rsid w:val="005B5932"/>
    <w:rsid w:val="005B6335"/>
    <w:rsid w:val="005B6EDE"/>
    <w:rsid w:val="005B7C99"/>
    <w:rsid w:val="005C0A75"/>
    <w:rsid w:val="005C0AEC"/>
    <w:rsid w:val="005C3880"/>
    <w:rsid w:val="005C3F29"/>
    <w:rsid w:val="005C5125"/>
    <w:rsid w:val="005C57F7"/>
    <w:rsid w:val="005C65B7"/>
    <w:rsid w:val="005C7DCB"/>
    <w:rsid w:val="005C7E7D"/>
    <w:rsid w:val="005D014F"/>
    <w:rsid w:val="005D12A2"/>
    <w:rsid w:val="005D1771"/>
    <w:rsid w:val="005D284A"/>
    <w:rsid w:val="005D45C2"/>
    <w:rsid w:val="005D7B88"/>
    <w:rsid w:val="005E1D01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5F6619"/>
    <w:rsid w:val="00602F57"/>
    <w:rsid w:val="0060384A"/>
    <w:rsid w:val="00604E0E"/>
    <w:rsid w:val="006060FD"/>
    <w:rsid w:val="006076C0"/>
    <w:rsid w:val="00610606"/>
    <w:rsid w:val="00610667"/>
    <w:rsid w:val="00613DAB"/>
    <w:rsid w:val="00614C0D"/>
    <w:rsid w:val="0061693F"/>
    <w:rsid w:val="00620DE8"/>
    <w:rsid w:val="00622942"/>
    <w:rsid w:val="00622AC5"/>
    <w:rsid w:val="006254DC"/>
    <w:rsid w:val="0062723B"/>
    <w:rsid w:val="00627FA9"/>
    <w:rsid w:val="0063053F"/>
    <w:rsid w:val="00633F70"/>
    <w:rsid w:val="00637B44"/>
    <w:rsid w:val="006421D4"/>
    <w:rsid w:val="00644C86"/>
    <w:rsid w:val="00645DD8"/>
    <w:rsid w:val="006473CF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021D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B1195"/>
    <w:rsid w:val="006C1925"/>
    <w:rsid w:val="006C1D16"/>
    <w:rsid w:val="006C2501"/>
    <w:rsid w:val="006C289A"/>
    <w:rsid w:val="006C2FE8"/>
    <w:rsid w:val="006C3323"/>
    <w:rsid w:val="006C796F"/>
    <w:rsid w:val="006D16E4"/>
    <w:rsid w:val="006D1CA0"/>
    <w:rsid w:val="006D4849"/>
    <w:rsid w:val="006D4DCD"/>
    <w:rsid w:val="006D5D5F"/>
    <w:rsid w:val="006E0EA6"/>
    <w:rsid w:val="006E1527"/>
    <w:rsid w:val="006E273F"/>
    <w:rsid w:val="006E2A87"/>
    <w:rsid w:val="006E3B86"/>
    <w:rsid w:val="006E3C54"/>
    <w:rsid w:val="006E4A93"/>
    <w:rsid w:val="006E7245"/>
    <w:rsid w:val="006F0085"/>
    <w:rsid w:val="006F277D"/>
    <w:rsid w:val="006F3D1A"/>
    <w:rsid w:val="006F5BE7"/>
    <w:rsid w:val="0070203D"/>
    <w:rsid w:val="00702680"/>
    <w:rsid w:val="007031BD"/>
    <w:rsid w:val="00703DC1"/>
    <w:rsid w:val="007062B7"/>
    <w:rsid w:val="0070791C"/>
    <w:rsid w:val="007079D7"/>
    <w:rsid w:val="00711989"/>
    <w:rsid w:val="00711D42"/>
    <w:rsid w:val="007139F2"/>
    <w:rsid w:val="00717A72"/>
    <w:rsid w:val="00717F4D"/>
    <w:rsid w:val="0072323B"/>
    <w:rsid w:val="00730757"/>
    <w:rsid w:val="0073136E"/>
    <w:rsid w:val="007336D5"/>
    <w:rsid w:val="00740CBF"/>
    <w:rsid w:val="00742837"/>
    <w:rsid w:val="0074411E"/>
    <w:rsid w:val="00744F59"/>
    <w:rsid w:val="00746069"/>
    <w:rsid w:val="007468AE"/>
    <w:rsid w:val="00751D2A"/>
    <w:rsid w:val="007529D8"/>
    <w:rsid w:val="007659F2"/>
    <w:rsid w:val="00771FB4"/>
    <w:rsid w:val="00772F50"/>
    <w:rsid w:val="0077528C"/>
    <w:rsid w:val="00776C9A"/>
    <w:rsid w:val="0078161B"/>
    <w:rsid w:val="00782A2E"/>
    <w:rsid w:val="00782A43"/>
    <w:rsid w:val="007849DE"/>
    <w:rsid w:val="00784D96"/>
    <w:rsid w:val="007853E5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3E7"/>
    <w:rsid w:val="007A754A"/>
    <w:rsid w:val="007B0B5F"/>
    <w:rsid w:val="007B0D19"/>
    <w:rsid w:val="007B4196"/>
    <w:rsid w:val="007B7909"/>
    <w:rsid w:val="007C0AF1"/>
    <w:rsid w:val="007C2022"/>
    <w:rsid w:val="007C745C"/>
    <w:rsid w:val="007C74CA"/>
    <w:rsid w:val="007D2B71"/>
    <w:rsid w:val="007D61F5"/>
    <w:rsid w:val="007D6647"/>
    <w:rsid w:val="007D74FB"/>
    <w:rsid w:val="007D7C17"/>
    <w:rsid w:val="007E265D"/>
    <w:rsid w:val="007E404F"/>
    <w:rsid w:val="007E58FD"/>
    <w:rsid w:val="007E65A8"/>
    <w:rsid w:val="007E6D9B"/>
    <w:rsid w:val="007E7F2C"/>
    <w:rsid w:val="007F2495"/>
    <w:rsid w:val="007F49F9"/>
    <w:rsid w:val="007F6D7D"/>
    <w:rsid w:val="0080105E"/>
    <w:rsid w:val="00806063"/>
    <w:rsid w:val="00807BAB"/>
    <w:rsid w:val="0081003C"/>
    <w:rsid w:val="008113D0"/>
    <w:rsid w:val="0081148B"/>
    <w:rsid w:val="008121F9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04F5"/>
    <w:rsid w:val="00862B17"/>
    <w:rsid w:val="00864BC9"/>
    <w:rsid w:val="00864F8C"/>
    <w:rsid w:val="00865F6F"/>
    <w:rsid w:val="008703BC"/>
    <w:rsid w:val="008714C9"/>
    <w:rsid w:val="008716D8"/>
    <w:rsid w:val="00872E7C"/>
    <w:rsid w:val="00876CCA"/>
    <w:rsid w:val="008813DB"/>
    <w:rsid w:val="00881C70"/>
    <w:rsid w:val="0088495D"/>
    <w:rsid w:val="00884ADA"/>
    <w:rsid w:val="00885D5E"/>
    <w:rsid w:val="00893AC0"/>
    <w:rsid w:val="00893FF8"/>
    <w:rsid w:val="00894B3D"/>
    <w:rsid w:val="00895D20"/>
    <w:rsid w:val="00896082"/>
    <w:rsid w:val="008A10F2"/>
    <w:rsid w:val="008A5B61"/>
    <w:rsid w:val="008A5B7A"/>
    <w:rsid w:val="008B1AFE"/>
    <w:rsid w:val="008B292E"/>
    <w:rsid w:val="008B326E"/>
    <w:rsid w:val="008B4BF4"/>
    <w:rsid w:val="008B569A"/>
    <w:rsid w:val="008B66C0"/>
    <w:rsid w:val="008C12D6"/>
    <w:rsid w:val="008C27C5"/>
    <w:rsid w:val="008C29AF"/>
    <w:rsid w:val="008C589F"/>
    <w:rsid w:val="008C5BCB"/>
    <w:rsid w:val="008D0120"/>
    <w:rsid w:val="008D0A74"/>
    <w:rsid w:val="008D1AE1"/>
    <w:rsid w:val="008D273F"/>
    <w:rsid w:val="008D3303"/>
    <w:rsid w:val="008D3E51"/>
    <w:rsid w:val="008D5A5C"/>
    <w:rsid w:val="008E133E"/>
    <w:rsid w:val="008E52C9"/>
    <w:rsid w:val="008F1E56"/>
    <w:rsid w:val="008F54D7"/>
    <w:rsid w:val="008F55A4"/>
    <w:rsid w:val="008F7B84"/>
    <w:rsid w:val="00903F1F"/>
    <w:rsid w:val="00905346"/>
    <w:rsid w:val="009060EE"/>
    <w:rsid w:val="00906A6C"/>
    <w:rsid w:val="0091208D"/>
    <w:rsid w:val="00912BD3"/>
    <w:rsid w:val="00912F8B"/>
    <w:rsid w:val="009137AE"/>
    <w:rsid w:val="00915BF4"/>
    <w:rsid w:val="0091613B"/>
    <w:rsid w:val="00920ABF"/>
    <w:rsid w:val="009215D4"/>
    <w:rsid w:val="0092193C"/>
    <w:rsid w:val="00923B56"/>
    <w:rsid w:val="009252EA"/>
    <w:rsid w:val="009266F8"/>
    <w:rsid w:val="00926D72"/>
    <w:rsid w:val="009314E2"/>
    <w:rsid w:val="009327F8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57193"/>
    <w:rsid w:val="00957DC2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86BA3"/>
    <w:rsid w:val="00986FE6"/>
    <w:rsid w:val="00990CBE"/>
    <w:rsid w:val="0099301F"/>
    <w:rsid w:val="009943EA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4FA1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664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309"/>
    <w:rsid w:val="009F6681"/>
    <w:rsid w:val="00A01217"/>
    <w:rsid w:val="00A04C5D"/>
    <w:rsid w:val="00A075CA"/>
    <w:rsid w:val="00A07D81"/>
    <w:rsid w:val="00A10413"/>
    <w:rsid w:val="00A11689"/>
    <w:rsid w:val="00A116C3"/>
    <w:rsid w:val="00A131FA"/>
    <w:rsid w:val="00A14698"/>
    <w:rsid w:val="00A15AF8"/>
    <w:rsid w:val="00A15DA4"/>
    <w:rsid w:val="00A243D7"/>
    <w:rsid w:val="00A26618"/>
    <w:rsid w:val="00A26EA1"/>
    <w:rsid w:val="00A3179C"/>
    <w:rsid w:val="00A31D17"/>
    <w:rsid w:val="00A31D24"/>
    <w:rsid w:val="00A329DB"/>
    <w:rsid w:val="00A33872"/>
    <w:rsid w:val="00A35814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0EB1"/>
    <w:rsid w:val="00A553CF"/>
    <w:rsid w:val="00A55BB0"/>
    <w:rsid w:val="00A56B89"/>
    <w:rsid w:val="00A56DA9"/>
    <w:rsid w:val="00A616AE"/>
    <w:rsid w:val="00A63347"/>
    <w:rsid w:val="00A6357B"/>
    <w:rsid w:val="00A637A3"/>
    <w:rsid w:val="00A6693A"/>
    <w:rsid w:val="00A71EF4"/>
    <w:rsid w:val="00A73EB8"/>
    <w:rsid w:val="00A757DD"/>
    <w:rsid w:val="00A80000"/>
    <w:rsid w:val="00A81C19"/>
    <w:rsid w:val="00A81FEF"/>
    <w:rsid w:val="00A82467"/>
    <w:rsid w:val="00A854AA"/>
    <w:rsid w:val="00A85D1E"/>
    <w:rsid w:val="00A86AE6"/>
    <w:rsid w:val="00A86FCC"/>
    <w:rsid w:val="00A90007"/>
    <w:rsid w:val="00A9066C"/>
    <w:rsid w:val="00A91F28"/>
    <w:rsid w:val="00A951A3"/>
    <w:rsid w:val="00A95A56"/>
    <w:rsid w:val="00A96199"/>
    <w:rsid w:val="00A9694F"/>
    <w:rsid w:val="00A96D08"/>
    <w:rsid w:val="00A96EE3"/>
    <w:rsid w:val="00A97537"/>
    <w:rsid w:val="00AA142F"/>
    <w:rsid w:val="00AA196C"/>
    <w:rsid w:val="00AA41EB"/>
    <w:rsid w:val="00AA5F31"/>
    <w:rsid w:val="00AB0A3F"/>
    <w:rsid w:val="00AB0DF6"/>
    <w:rsid w:val="00AB1E2B"/>
    <w:rsid w:val="00AB755D"/>
    <w:rsid w:val="00AC02B9"/>
    <w:rsid w:val="00AC0C39"/>
    <w:rsid w:val="00AC14B3"/>
    <w:rsid w:val="00AC1A4E"/>
    <w:rsid w:val="00AC2827"/>
    <w:rsid w:val="00AC2E1F"/>
    <w:rsid w:val="00AC30D1"/>
    <w:rsid w:val="00AC390C"/>
    <w:rsid w:val="00AC3C98"/>
    <w:rsid w:val="00AC4213"/>
    <w:rsid w:val="00AC6148"/>
    <w:rsid w:val="00AD0BD4"/>
    <w:rsid w:val="00AD1D85"/>
    <w:rsid w:val="00AD23CF"/>
    <w:rsid w:val="00AD2487"/>
    <w:rsid w:val="00AD4443"/>
    <w:rsid w:val="00AD44B8"/>
    <w:rsid w:val="00AE055A"/>
    <w:rsid w:val="00AE08C2"/>
    <w:rsid w:val="00AE3C2E"/>
    <w:rsid w:val="00AE6783"/>
    <w:rsid w:val="00AF29BE"/>
    <w:rsid w:val="00AF328D"/>
    <w:rsid w:val="00AF58DC"/>
    <w:rsid w:val="00AF5F63"/>
    <w:rsid w:val="00B01995"/>
    <w:rsid w:val="00B02D2A"/>
    <w:rsid w:val="00B05CE0"/>
    <w:rsid w:val="00B06071"/>
    <w:rsid w:val="00B06C2C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5FCA"/>
    <w:rsid w:val="00B267FF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0B7E"/>
    <w:rsid w:val="00B42859"/>
    <w:rsid w:val="00B42A1D"/>
    <w:rsid w:val="00B434C7"/>
    <w:rsid w:val="00B437C2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5758F"/>
    <w:rsid w:val="00B6182D"/>
    <w:rsid w:val="00B645A4"/>
    <w:rsid w:val="00B654E5"/>
    <w:rsid w:val="00B661BA"/>
    <w:rsid w:val="00B71191"/>
    <w:rsid w:val="00B73812"/>
    <w:rsid w:val="00B73CCA"/>
    <w:rsid w:val="00B76EBC"/>
    <w:rsid w:val="00B76F13"/>
    <w:rsid w:val="00B837C4"/>
    <w:rsid w:val="00B83978"/>
    <w:rsid w:val="00B84162"/>
    <w:rsid w:val="00B84584"/>
    <w:rsid w:val="00B84AA5"/>
    <w:rsid w:val="00B85AAB"/>
    <w:rsid w:val="00B87777"/>
    <w:rsid w:val="00B90105"/>
    <w:rsid w:val="00B915CD"/>
    <w:rsid w:val="00B92E25"/>
    <w:rsid w:val="00B92FAA"/>
    <w:rsid w:val="00B93A70"/>
    <w:rsid w:val="00B940EE"/>
    <w:rsid w:val="00B953EC"/>
    <w:rsid w:val="00BA016C"/>
    <w:rsid w:val="00BA0BAC"/>
    <w:rsid w:val="00BA2689"/>
    <w:rsid w:val="00BA3A84"/>
    <w:rsid w:val="00BA7215"/>
    <w:rsid w:val="00BA75A3"/>
    <w:rsid w:val="00BA782B"/>
    <w:rsid w:val="00BB0DDF"/>
    <w:rsid w:val="00BB5382"/>
    <w:rsid w:val="00BB5BDD"/>
    <w:rsid w:val="00BB62C5"/>
    <w:rsid w:val="00BC003F"/>
    <w:rsid w:val="00BC018B"/>
    <w:rsid w:val="00BC2E87"/>
    <w:rsid w:val="00BC60DB"/>
    <w:rsid w:val="00BC764F"/>
    <w:rsid w:val="00BC7BE2"/>
    <w:rsid w:val="00BC7F70"/>
    <w:rsid w:val="00BD5A99"/>
    <w:rsid w:val="00BD72EB"/>
    <w:rsid w:val="00BD75F9"/>
    <w:rsid w:val="00BD7CD1"/>
    <w:rsid w:val="00BE25A3"/>
    <w:rsid w:val="00BE2B44"/>
    <w:rsid w:val="00BE2CA8"/>
    <w:rsid w:val="00BE369E"/>
    <w:rsid w:val="00BE3A18"/>
    <w:rsid w:val="00BE3CA4"/>
    <w:rsid w:val="00BE6ADD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0B13"/>
    <w:rsid w:val="00C027F4"/>
    <w:rsid w:val="00C03EF2"/>
    <w:rsid w:val="00C03FB5"/>
    <w:rsid w:val="00C04782"/>
    <w:rsid w:val="00C04A4A"/>
    <w:rsid w:val="00C056DB"/>
    <w:rsid w:val="00C0715E"/>
    <w:rsid w:val="00C07FD8"/>
    <w:rsid w:val="00C12891"/>
    <w:rsid w:val="00C13E7B"/>
    <w:rsid w:val="00C15474"/>
    <w:rsid w:val="00C20276"/>
    <w:rsid w:val="00C21B9A"/>
    <w:rsid w:val="00C23158"/>
    <w:rsid w:val="00C232B8"/>
    <w:rsid w:val="00C24A6C"/>
    <w:rsid w:val="00C25D65"/>
    <w:rsid w:val="00C260F6"/>
    <w:rsid w:val="00C26379"/>
    <w:rsid w:val="00C271CE"/>
    <w:rsid w:val="00C27B2C"/>
    <w:rsid w:val="00C27F2B"/>
    <w:rsid w:val="00C30CBF"/>
    <w:rsid w:val="00C33054"/>
    <w:rsid w:val="00C33435"/>
    <w:rsid w:val="00C339C2"/>
    <w:rsid w:val="00C35DC9"/>
    <w:rsid w:val="00C36531"/>
    <w:rsid w:val="00C36B45"/>
    <w:rsid w:val="00C37298"/>
    <w:rsid w:val="00C37E25"/>
    <w:rsid w:val="00C41D08"/>
    <w:rsid w:val="00C43519"/>
    <w:rsid w:val="00C458A3"/>
    <w:rsid w:val="00C50333"/>
    <w:rsid w:val="00C50541"/>
    <w:rsid w:val="00C5635C"/>
    <w:rsid w:val="00C625A6"/>
    <w:rsid w:val="00C63E7C"/>
    <w:rsid w:val="00C66121"/>
    <w:rsid w:val="00C70D28"/>
    <w:rsid w:val="00C80309"/>
    <w:rsid w:val="00C80755"/>
    <w:rsid w:val="00C830CF"/>
    <w:rsid w:val="00C8333B"/>
    <w:rsid w:val="00C84EA3"/>
    <w:rsid w:val="00C84F33"/>
    <w:rsid w:val="00C853D5"/>
    <w:rsid w:val="00C856FB"/>
    <w:rsid w:val="00C86981"/>
    <w:rsid w:val="00C869B7"/>
    <w:rsid w:val="00C86C9F"/>
    <w:rsid w:val="00C9116E"/>
    <w:rsid w:val="00C91A98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2A20"/>
    <w:rsid w:val="00CA6C20"/>
    <w:rsid w:val="00CB10A2"/>
    <w:rsid w:val="00CB295A"/>
    <w:rsid w:val="00CB2985"/>
    <w:rsid w:val="00CB2D69"/>
    <w:rsid w:val="00CB2FAF"/>
    <w:rsid w:val="00CB6513"/>
    <w:rsid w:val="00CB7AC0"/>
    <w:rsid w:val="00CC1304"/>
    <w:rsid w:val="00CC1A10"/>
    <w:rsid w:val="00CC3895"/>
    <w:rsid w:val="00CD1711"/>
    <w:rsid w:val="00CD18D2"/>
    <w:rsid w:val="00CD4826"/>
    <w:rsid w:val="00CD7E20"/>
    <w:rsid w:val="00CE32FF"/>
    <w:rsid w:val="00CE55D8"/>
    <w:rsid w:val="00CE62BB"/>
    <w:rsid w:val="00CF0015"/>
    <w:rsid w:val="00CF11CC"/>
    <w:rsid w:val="00CF2A26"/>
    <w:rsid w:val="00CF3526"/>
    <w:rsid w:val="00CF42E2"/>
    <w:rsid w:val="00CF481C"/>
    <w:rsid w:val="00D004D0"/>
    <w:rsid w:val="00D00679"/>
    <w:rsid w:val="00D01698"/>
    <w:rsid w:val="00D05061"/>
    <w:rsid w:val="00D069D0"/>
    <w:rsid w:val="00D1055B"/>
    <w:rsid w:val="00D12419"/>
    <w:rsid w:val="00D14DBF"/>
    <w:rsid w:val="00D15405"/>
    <w:rsid w:val="00D15CFF"/>
    <w:rsid w:val="00D1649C"/>
    <w:rsid w:val="00D20197"/>
    <w:rsid w:val="00D22374"/>
    <w:rsid w:val="00D24AC0"/>
    <w:rsid w:val="00D25D82"/>
    <w:rsid w:val="00D26B56"/>
    <w:rsid w:val="00D304B8"/>
    <w:rsid w:val="00D321F2"/>
    <w:rsid w:val="00D33036"/>
    <w:rsid w:val="00D34A4F"/>
    <w:rsid w:val="00D4057A"/>
    <w:rsid w:val="00D44C92"/>
    <w:rsid w:val="00D46B5A"/>
    <w:rsid w:val="00D46EC7"/>
    <w:rsid w:val="00D501AC"/>
    <w:rsid w:val="00D505CB"/>
    <w:rsid w:val="00D52687"/>
    <w:rsid w:val="00D53F8C"/>
    <w:rsid w:val="00D5480B"/>
    <w:rsid w:val="00D55DB0"/>
    <w:rsid w:val="00D56E17"/>
    <w:rsid w:val="00D654DE"/>
    <w:rsid w:val="00D6590E"/>
    <w:rsid w:val="00D664C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37C5"/>
    <w:rsid w:val="00D84388"/>
    <w:rsid w:val="00D862AD"/>
    <w:rsid w:val="00D90BD5"/>
    <w:rsid w:val="00D91B5F"/>
    <w:rsid w:val="00D946C5"/>
    <w:rsid w:val="00D94FE4"/>
    <w:rsid w:val="00D974F8"/>
    <w:rsid w:val="00DA06AE"/>
    <w:rsid w:val="00DA1BC7"/>
    <w:rsid w:val="00DA24AC"/>
    <w:rsid w:val="00DA25A9"/>
    <w:rsid w:val="00DA3B91"/>
    <w:rsid w:val="00DA3F4D"/>
    <w:rsid w:val="00DA5896"/>
    <w:rsid w:val="00DA6645"/>
    <w:rsid w:val="00DB082B"/>
    <w:rsid w:val="00DB1231"/>
    <w:rsid w:val="00DB166B"/>
    <w:rsid w:val="00DB210C"/>
    <w:rsid w:val="00DB3934"/>
    <w:rsid w:val="00DB3CE1"/>
    <w:rsid w:val="00DB50BE"/>
    <w:rsid w:val="00DB5246"/>
    <w:rsid w:val="00DC1750"/>
    <w:rsid w:val="00DC2CCB"/>
    <w:rsid w:val="00DC2DBF"/>
    <w:rsid w:val="00DC2E7C"/>
    <w:rsid w:val="00DC4393"/>
    <w:rsid w:val="00DC5E9A"/>
    <w:rsid w:val="00DC725A"/>
    <w:rsid w:val="00DC74F5"/>
    <w:rsid w:val="00DC7D2B"/>
    <w:rsid w:val="00DD0AED"/>
    <w:rsid w:val="00DD1239"/>
    <w:rsid w:val="00DD234B"/>
    <w:rsid w:val="00DD33F3"/>
    <w:rsid w:val="00DD387C"/>
    <w:rsid w:val="00DD473B"/>
    <w:rsid w:val="00DD4D1C"/>
    <w:rsid w:val="00DD4DA2"/>
    <w:rsid w:val="00DD6638"/>
    <w:rsid w:val="00DE1630"/>
    <w:rsid w:val="00DE50C8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02A96"/>
    <w:rsid w:val="00E03D99"/>
    <w:rsid w:val="00E11F94"/>
    <w:rsid w:val="00E13257"/>
    <w:rsid w:val="00E20A61"/>
    <w:rsid w:val="00E21507"/>
    <w:rsid w:val="00E22B4E"/>
    <w:rsid w:val="00E2553D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5B7A"/>
    <w:rsid w:val="00E575DB"/>
    <w:rsid w:val="00E60960"/>
    <w:rsid w:val="00E63D94"/>
    <w:rsid w:val="00E64AFE"/>
    <w:rsid w:val="00E70506"/>
    <w:rsid w:val="00E770CF"/>
    <w:rsid w:val="00E813E8"/>
    <w:rsid w:val="00E8267C"/>
    <w:rsid w:val="00E84128"/>
    <w:rsid w:val="00E85F15"/>
    <w:rsid w:val="00E8669B"/>
    <w:rsid w:val="00E9373C"/>
    <w:rsid w:val="00E949CF"/>
    <w:rsid w:val="00EA0F29"/>
    <w:rsid w:val="00EA25C6"/>
    <w:rsid w:val="00EA2A67"/>
    <w:rsid w:val="00EA4E36"/>
    <w:rsid w:val="00EA5313"/>
    <w:rsid w:val="00EA6629"/>
    <w:rsid w:val="00EA789D"/>
    <w:rsid w:val="00EB108C"/>
    <w:rsid w:val="00EB2006"/>
    <w:rsid w:val="00EB3247"/>
    <w:rsid w:val="00EB4D7E"/>
    <w:rsid w:val="00EB4EB4"/>
    <w:rsid w:val="00EB5089"/>
    <w:rsid w:val="00EB7FB1"/>
    <w:rsid w:val="00EC0AB4"/>
    <w:rsid w:val="00EC0B70"/>
    <w:rsid w:val="00EC1AD1"/>
    <w:rsid w:val="00EC2294"/>
    <w:rsid w:val="00EC3D15"/>
    <w:rsid w:val="00EC3E2A"/>
    <w:rsid w:val="00EC4E85"/>
    <w:rsid w:val="00EC63E9"/>
    <w:rsid w:val="00ED349F"/>
    <w:rsid w:val="00ED57A6"/>
    <w:rsid w:val="00ED7B58"/>
    <w:rsid w:val="00EE0F82"/>
    <w:rsid w:val="00EE561C"/>
    <w:rsid w:val="00EF117F"/>
    <w:rsid w:val="00EF3BFD"/>
    <w:rsid w:val="00EF46F3"/>
    <w:rsid w:val="00EF6950"/>
    <w:rsid w:val="00F001DE"/>
    <w:rsid w:val="00F013E9"/>
    <w:rsid w:val="00F03771"/>
    <w:rsid w:val="00F061A5"/>
    <w:rsid w:val="00F06595"/>
    <w:rsid w:val="00F070D5"/>
    <w:rsid w:val="00F1246A"/>
    <w:rsid w:val="00F13178"/>
    <w:rsid w:val="00F13451"/>
    <w:rsid w:val="00F16366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3579"/>
    <w:rsid w:val="00F44017"/>
    <w:rsid w:val="00F45AFF"/>
    <w:rsid w:val="00F47E57"/>
    <w:rsid w:val="00F50AC4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53A"/>
    <w:rsid w:val="00F90ABD"/>
    <w:rsid w:val="00F90BFA"/>
    <w:rsid w:val="00F9473A"/>
    <w:rsid w:val="00F947EE"/>
    <w:rsid w:val="00F95BB8"/>
    <w:rsid w:val="00F970CB"/>
    <w:rsid w:val="00FA01DE"/>
    <w:rsid w:val="00FA097B"/>
    <w:rsid w:val="00FA0C91"/>
    <w:rsid w:val="00FA30C7"/>
    <w:rsid w:val="00FA3D15"/>
    <w:rsid w:val="00FA5647"/>
    <w:rsid w:val="00FA6EC4"/>
    <w:rsid w:val="00FA6F4F"/>
    <w:rsid w:val="00FA78DF"/>
    <w:rsid w:val="00FB0032"/>
    <w:rsid w:val="00FB14EE"/>
    <w:rsid w:val="00FB2D11"/>
    <w:rsid w:val="00FB3C11"/>
    <w:rsid w:val="00FB3F1A"/>
    <w:rsid w:val="00FC0575"/>
    <w:rsid w:val="00FC1974"/>
    <w:rsid w:val="00FC2230"/>
    <w:rsid w:val="00FC3320"/>
    <w:rsid w:val="00FC42FE"/>
    <w:rsid w:val="00FC4337"/>
    <w:rsid w:val="00FC5A92"/>
    <w:rsid w:val="00FC6302"/>
    <w:rsid w:val="00FD0CB4"/>
    <w:rsid w:val="00FD4C5A"/>
    <w:rsid w:val="00FD7421"/>
    <w:rsid w:val="00FD7DE7"/>
    <w:rsid w:val="00FE281D"/>
    <w:rsid w:val="00FE2B6B"/>
    <w:rsid w:val="00FE2BDA"/>
    <w:rsid w:val="00FE5E8A"/>
    <w:rsid w:val="00FE7D98"/>
    <w:rsid w:val="00FF162B"/>
    <w:rsid w:val="00FF3130"/>
    <w:rsid w:val="00FF5BC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 w:qFormat="1"/>
    <w:lsdException w:name="heading 8" w:locked="1" w:semiHidden="0" w:uiPriority="0"/>
    <w:lsdException w:name="heading 9" w:locked="1" w:uiPriority="0" w:qFormat="1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032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80105E"/>
    <w:pPr>
      <w:keepNext/>
      <w:spacing w:before="12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rsid w:val="00440695"/>
    <w:pPr>
      <w:spacing w:before="120"/>
      <w:outlineLvl w:val="5"/>
    </w:pPr>
    <w:rPr>
      <w:b/>
      <w:bCs/>
      <w:i/>
    </w:rPr>
  </w:style>
  <w:style w:type="paragraph" w:styleId="Nadpis8">
    <w:name w:val="heading 8"/>
    <w:basedOn w:val="Normln"/>
    <w:next w:val="Normln"/>
    <w:link w:val="Nadpis8Char"/>
    <w:uiPriority w:val="99"/>
    <w:locked/>
    <w:rsid w:val="00881C70"/>
    <w:pPr>
      <w:spacing w:before="12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Nadpis5Char">
    <w:name w:val="Nadpis 5 Char"/>
    <w:link w:val="Nadpis5"/>
    <w:uiPriority w:val="99"/>
    <w:locked/>
    <w:rsid w:val="0080105E"/>
    <w:rPr>
      <w:rFonts w:ascii="Arial" w:hAnsi="Arial"/>
      <w:b/>
      <w:bCs/>
      <w:i/>
      <w:iCs/>
      <w:sz w:val="24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440695"/>
    <w:rPr>
      <w:rFonts w:ascii="Arial" w:hAnsi="Arial"/>
      <w:b/>
      <w:bCs/>
      <w:i/>
      <w:sz w:val="22"/>
      <w:lang w:eastAsia="sk-SK"/>
    </w:rPr>
  </w:style>
  <w:style w:type="character" w:customStyle="1" w:styleId="Nadpis8Char">
    <w:name w:val="Nadpis 8 Char"/>
    <w:link w:val="Nadpis8"/>
    <w:uiPriority w:val="99"/>
    <w:locked/>
    <w:rsid w:val="00881C70"/>
    <w:rPr>
      <w:rFonts w:ascii="Arial" w:hAnsi="Arial"/>
      <w:i/>
      <w:iCs/>
      <w:sz w:val="24"/>
      <w:szCs w:val="24"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sz w:val="2"/>
      <w:lang w:eastAsia="sk-SK"/>
    </w:rPr>
  </w:style>
  <w:style w:type="table" w:styleId="Mkatabulky">
    <w:name w:val="Table Grid"/>
    <w:basedOn w:val="Normlntabulka"/>
    <w:rsid w:val="00D2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1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character" w:styleId="Odkaznakoment">
    <w:name w:val="annotation reference"/>
    <w:uiPriority w:val="99"/>
    <w:semiHidden/>
    <w:rsid w:val="00D526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EF3BFD"/>
    <w:pPr>
      <w:ind w:left="567" w:hanging="56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89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23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9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id@ro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5" Type="http://schemas.openxmlformats.org/officeDocument/2006/relationships/hyperlink" Target="http://www.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9BF7-858C-419A-BC19-EF2F8E9B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1</TotalTime>
  <Pages>1</Pages>
  <Words>2152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creator>Filip Drápal</dc:creator>
  <cp:lastModifiedBy>starostka</cp:lastModifiedBy>
  <cp:revision>4</cp:revision>
  <cp:lastPrinted>2020-11-25T10:17:00Z</cp:lastPrinted>
  <dcterms:created xsi:type="dcterms:W3CDTF">2020-11-25T10:16:00Z</dcterms:created>
  <dcterms:modified xsi:type="dcterms:W3CDTF">2020-11-25T10:17:00Z</dcterms:modified>
</cp:coreProperties>
</file>