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B2F" w:rsidRDefault="00DB10B1" w:rsidP="00DB10B1">
      <w:pPr>
        <w:jc w:val="center"/>
        <w:rPr>
          <w:b/>
          <w:bCs/>
          <w:sz w:val="36"/>
          <w:szCs w:val="36"/>
        </w:rPr>
      </w:pPr>
      <w:r w:rsidRPr="00DB10B1">
        <w:rPr>
          <w:b/>
          <w:bCs/>
          <w:sz w:val="36"/>
          <w:szCs w:val="36"/>
        </w:rPr>
        <w:t>Co víme a nevíme o vnitřním prostředí a větrání škol?</w:t>
      </w:r>
    </w:p>
    <w:p w:rsidR="00DB10B1" w:rsidRDefault="00DB10B1" w:rsidP="00DB10B1">
      <w:pPr>
        <w:jc w:val="center"/>
        <w:rPr>
          <w:sz w:val="28"/>
          <w:szCs w:val="28"/>
        </w:rPr>
      </w:pPr>
      <w:r w:rsidRPr="00DB10B1">
        <w:rPr>
          <w:sz w:val="28"/>
          <w:szCs w:val="28"/>
        </w:rPr>
        <w:t>Víte, že…</w:t>
      </w:r>
    </w:p>
    <w:p w:rsidR="00DB10B1" w:rsidRDefault="00DB10B1" w:rsidP="00DB10B1">
      <w:pPr>
        <w:pStyle w:val="Bezmezer"/>
      </w:pPr>
      <w:r>
        <w:t>… většina běžných nemocí souvisí s kvalitou vnitřního prostředí budov?</w:t>
      </w:r>
    </w:p>
    <w:p w:rsidR="00DB10B1" w:rsidRDefault="00DB10B1" w:rsidP="00DB10B1">
      <w:pPr>
        <w:pStyle w:val="Bezmezer"/>
      </w:pPr>
      <w:r>
        <w:t>… instalace nových těsných oken bez zajištění přívodu čerstvého vzduchu má zásadní vliv na vnitřní       prostředí učeben?</w:t>
      </w:r>
    </w:p>
    <w:p w:rsidR="00DB10B1" w:rsidRDefault="00DB10B1" w:rsidP="00DB10B1">
      <w:pPr>
        <w:pStyle w:val="Bezmezer"/>
      </w:pPr>
      <w:r>
        <w:t>… špatný stav vnitřního ovzduší způsobený nedostatečným větráním má negativní vliv na soustředění a zdraví našich dětí?</w:t>
      </w:r>
    </w:p>
    <w:p w:rsidR="00DB10B1" w:rsidRDefault="00DB10B1" w:rsidP="00DB10B1">
      <w:pPr>
        <w:pStyle w:val="Bezmezer"/>
      </w:pPr>
      <w:r>
        <w:t>… o stavu vnitřního prostředí vypovídá koncentrace oxidu uhličitého?</w:t>
      </w:r>
    </w:p>
    <w:p w:rsidR="00DB10B1" w:rsidRDefault="00DB10B1" w:rsidP="00DB10B1">
      <w:pPr>
        <w:pStyle w:val="Bezmezer"/>
      </w:pPr>
      <w:r>
        <w:t>… koncentrace oxidu uhličitého v bytových prostorách by neměla přesáhnout hodnotu 1500 ppm?</w:t>
      </w:r>
    </w:p>
    <w:p w:rsidR="00DB10B1" w:rsidRDefault="00DB10B1" w:rsidP="00DB10B1">
      <w:pPr>
        <w:pStyle w:val="Bezmezer"/>
      </w:pPr>
      <w:r>
        <w:t>… pokyny pro větrání školy byly zhruba před 100 lety běžnou záležitostí</w:t>
      </w:r>
      <w:r w:rsidR="00780B59">
        <w:t>?</w:t>
      </w:r>
    </w:p>
    <w:p w:rsidR="00780B59" w:rsidRDefault="00780B59" w:rsidP="00DB10B1">
      <w:pPr>
        <w:pStyle w:val="Bezmezer"/>
      </w:pPr>
      <w:r>
        <w:t>… větrání škol je upraveno právním předpisem?</w:t>
      </w:r>
    </w:p>
    <w:p w:rsidR="00780B59" w:rsidRDefault="00780B59" w:rsidP="00DB10B1">
      <w:pPr>
        <w:pStyle w:val="Bezmezer"/>
      </w:pPr>
      <w:r>
        <w:t>… energeticky úsporná opatření je nutné realizovat tak, aby nebylo znehodnoceno vnitřní prostředí?</w:t>
      </w:r>
    </w:p>
    <w:p w:rsidR="00780B59" w:rsidRDefault="00780B59" w:rsidP="00DB10B1">
      <w:pPr>
        <w:pStyle w:val="Bezmezer"/>
      </w:pPr>
      <w:r>
        <w:t>… úspory energie pro větrání mohou být kontraproduktivní vzhledem k nákladům na zdravotní péči o naše děti?</w:t>
      </w:r>
    </w:p>
    <w:p w:rsidR="00550FBD" w:rsidRDefault="00780B59" w:rsidP="00DB10B1">
      <w:pPr>
        <w:pStyle w:val="Bezmezer"/>
      </w:pPr>
      <w:r>
        <w:t>… nedostatečné větrání může způsobovat zvýšenou koncentraci radonu ve vnitřním prostředí budov?</w:t>
      </w:r>
    </w:p>
    <w:p w:rsidR="00780B59" w:rsidRDefault="00780B59" w:rsidP="00550FBD">
      <w:pPr>
        <w:jc w:val="center"/>
        <w:rPr>
          <w:sz w:val="28"/>
          <w:szCs w:val="28"/>
        </w:rPr>
      </w:pPr>
    </w:p>
    <w:p w:rsidR="00550FBD" w:rsidRDefault="00550FBD" w:rsidP="00550FBD">
      <w:pPr>
        <w:jc w:val="center"/>
        <w:rPr>
          <w:sz w:val="28"/>
          <w:szCs w:val="28"/>
        </w:rPr>
      </w:pPr>
      <w:r>
        <w:rPr>
          <w:sz w:val="28"/>
          <w:szCs w:val="28"/>
        </w:rPr>
        <w:t>Deset poznatků o větrání škol</w:t>
      </w:r>
    </w:p>
    <w:p w:rsidR="00550FBD" w:rsidRDefault="00BF6F9E" w:rsidP="00BF6F9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Zdraví</w:t>
      </w:r>
    </w:p>
    <w:p w:rsidR="00251298" w:rsidRDefault="00BF6F9E" w:rsidP="00BF6F9E">
      <w:pPr>
        <w:pStyle w:val="Bezmezer"/>
      </w:pPr>
      <w:r>
        <w:t xml:space="preserve">Jednou ze základních potřeb člověka je větrání, které </w:t>
      </w:r>
      <w:r w:rsidR="00251298">
        <w:t>podstatně ovlivňuje kvalitu vnitřního prostředí a má tak prokazatelný vliv na lidské zdraví. Důsledkem nedostatečného větrání vnitřního prostředí, kde člověk tráví podstatnou část den, jsou respirační onemocnění. Ač je za větrání nutnou platit penězi, neboť je spojeno s určitou spotřebou energie, zdraví člověka by mělo mít v tomto směru přednost.</w:t>
      </w:r>
    </w:p>
    <w:p w:rsidR="00251298" w:rsidRDefault="00251298" w:rsidP="00BF6F9E">
      <w:pPr>
        <w:pStyle w:val="Bezmezer"/>
      </w:pPr>
    </w:p>
    <w:p w:rsidR="00BF6F9E" w:rsidRDefault="00251298" w:rsidP="00251298">
      <w:pPr>
        <w:rPr>
          <w:sz w:val="24"/>
          <w:szCs w:val="24"/>
          <w:u w:val="single"/>
        </w:rPr>
      </w:pPr>
      <w:r w:rsidRPr="00251298">
        <w:rPr>
          <w:sz w:val="24"/>
          <w:szCs w:val="24"/>
          <w:u w:val="single"/>
        </w:rPr>
        <w:t>Vnitřní prostředí</w:t>
      </w:r>
    </w:p>
    <w:p w:rsidR="00251298" w:rsidRDefault="00251298" w:rsidP="00251298">
      <w:pPr>
        <w:pStyle w:val="Bezmezer"/>
      </w:pPr>
      <w:r>
        <w:t>Při koncentracích CO</w:t>
      </w:r>
      <w:r>
        <w:rPr>
          <w:vertAlign w:val="subscript"/>
        </w:rPr>
        <w:t>2</w:t>
      </w:r>
      <w:r>
        <w:t xml:space="preserve"> vyšších než 1500 ppm se zvyšuje únava, děti jsou ospalé, ztrácejí pozornost. V krajním případě může dojít k nevolnosti. V učebnách stávajících energeticky sanovaných škol se koncentrace </w:t>
      </w:r>
      <w:r w:rsidR="00651049">
        <w:t>CO</w:t>
      </w:r>
      <w:r w:rsidR="00651049">
        <w:rPr>
          <w:vertAlign w:val="subscript"/>
        </w:rPr>
        <w:t>2</w:t>
      </w:r>
      <w:r w:rsidR="00651049">
        <w:t xml:space="preserve"> blíží hodnotě 5000 ppm, což bývá provázeno bolestmi hlavy. </w:t>
      </w:r>
      <w:r w:rsidR="0028597C">
        <w:t>Česká republika patří díky svému geologickému podloží mezi země s nejvyšší koncentrací radonu ve vnitřním ovzduší budov. Nezbytnou ochranou proti negativnímu působení radonu na zdraví člověka ve stávající</w:t>
      </w:r>
      <w:r w:rsidR="000A4327">
        <w:t>c</w:t>
      </w:r>
      <w:r w:rsidR="0028597C">
        <w:t>h budovách je větrání.</w:t>
      </w:r>
    </w:p>
    <w:p w:rsidR="000A4327" w:rsidRDefault="000A4327" w:rsidP="00251298">
      <w:pPr>
        <w:pStyle w:val="Bezmezer"/>
      </w:pPr>
    </w:p>
    <w:p w:rsidR="000A4327" w:rsidRDefault="000A4327" w:rsidP="000A43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Osvěta</w:t>
      </w:r>
    </w:p>
    <w:p w:rsidR="000A4327" w:rsidRDefault="000A4327" w:rsidP="000A4327">
      <w:pPr>
        <w:pStyle w:val="Bezmezer"/>
      </w:pPr>
      <w:r w:rsidRPr="000A4327">
        <w:t>Řada lidí si potřebu větrat často vůbec neuvědomuje. Přitom nejčastějším problémem v souvislosti s výměnou oken</w:t>
      </w:r>
      <w:r>
        <w:t xml:space="preserve"> v budovách je znehodnocené vnitřní prostředí vlivem nedostatečného přívodu čerstvého vzduchu. Naše děti tráví podstatnou část dne ve školách, ale máme o kvalitě a vlivu vnitřního prostředí v učebnách nějakou představu? Nechte si poradit a přizvěte k řešení specialistu.</w:t>
      </w:r>
    </w:p>
    <w:p w:rsidR="000A4327" w:rsidRDefault="000A4327" w:rsidP="000A4327"/>
    <w:p w:rsidR="000A4327" w:rsidRDefault="000A4327" w:rsidP="000A43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Historie</w:t>
      </w:r>
    </w:p>
    <w:p w:rsidR="000A4327" w:rsidRDefault="000A4327" w:rsidP="000A4327">
      <w:pPr>
        <w:pStyle w:val="Bezmezer"/>
      </w:pPr>
      <w:r>
        <w:t>Naši předkové si nutnost větrání učeben dobře uvědomovali, což lze doložit na různých příkladech školních předpisů: „Třída musí být i dostatečně větrána, aby školáci neusínali či nebyli mysli mdlé a vzdělávání jim prospívalo k radosti jich i jejich rodičů.“</w:t>
      </w:r>
    </w:p>
    <w:p w:rsidR="000A4327" w:rsidRDefault="000A4327" w:rsidP="000A4327">
      <w:pPr>
        <w:pStyle w:val="Bezmezer"/>
      </w:pPr>
    </w:p>
    <w:p w:rsidR="000A4327" w:rsidRDefault="000A4327" w:rsidP="000A4327">
      <w:pPr>
        <w:pStyle w:val="Bezmezer"/>
      </w:pPr>
    </w:p>
    <w:p w:rsidR="000A4327" w:rsidRDefault="000A4327" w:rsidP="000A43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Organizační opatření</w:t>
      </w:r>
    </w:p>
    <w:p w:rsidR="000A4327" w:rsidRDefault="000A4327" w:rsidP="000A4327">
      <w:pPr>
        <w:pStyle w:val="Bezmezer"/>
      </w:pPr>
      <w:r>
        <w:t>Určitou možností, jak zajistit dětem podmínky k pobytu ve škole, jsou např. procházky na školním dvoře nebo po větraných chodbách.</w:t>
      </w:r>
      <w:r w:rsidR="00CF098D">
        <w:t xml:space="preserve"> Vyvětrejte učebny v době nepřítomnosti dětí, podobně jako tomu bylo v minulosti.</w:t>
      </w:r>
    </w:p>
    <w:p w:rsidR="00CF098D" w:rsidRDefault="00CF098D" w:rsidP="000A4327">
      <w:pPr>
        <w:pStyle w:val="Bezmezer"/>
      </w:pPr>
    </w:p>
    <w:p w:rsidR="00CF098D" w:rsidRDefault="00CF098D" w:rsidP="00CF09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Přirozené větrání</w:t>
      </w:r>
    </w:p>
    <w:p w:rsidR="00CF098D" w:rsidRDefault="00CF098D" w:rsidP="00CF098D">
      <w:pPr>
        <w:pStyle w:val="Bezmezer"/>
      </w:pPr>
      <w:r>
        <w:t>Po výměně oken bývá přirozené větrání infiltrací potlačeno. Navrhujte okna s výklopným spodním a horním okenním křídlem s možností využít přirozené větrání. Zachovejte stávající (historické) systémy větrání ve školách.</w:t>
      </w:r>
    </w:p>
    <w:p w:rsidR="00CF098D" w:rsidRDefault="00CF098D" w:rsidP="00CF098D">
      <w:pPr>
        <w:pStyle w:val="Bezmezer"/>
      </w:pPr>
    </w:p>
    <w:p w:rsidR="00CF098D" w:rsidRDefault="00CF098D" w:rsidP="00CF09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Nucené větrání</w:t>
      </w:r>
    </w:p>
    <w:p w:rsidR="008F5EE5" w:rsidRDefault="00CF098D" w:rsidP="00CF098D">
      <w:pPr>
        <w:pStyle w:val="Bezmezer"/>
      </w:pPr>
      <w:r>
        <w:t xml:space="preserve">Nucené větrání se doporučuje použít v případech, kdy je škola umístěna v místech s vysokým znečištěním nebo v sousedství rušné komunikace. Pokud je účelem výměny oken úspora energie, resp. </w:t>
      </w:r>
      <w:r w:rsidR="008F5EE5">
        <w:t>n</w:t>
      </w:r>
      <w:r>
        <w:t>ákladů na provoz</w:t>
      </w:r>
      <w:r w:rsidR="008F5EE5">
        <w:t>, pak nezbytným prvkem takového řešení je nucené větrání se zpětným získáváním tepla. Zvažte tuto možnost již při návrhu úsporných opatření.</w:t>
      </w:r>
    </w:p>
    <w:p w:rsidR="008F5EE5" w:rsidRDefault="008F5EE5" w:rsidP="00CF098D">
      <w:pPr>
        <w:pStyle w:val="Bezmezer"/>
      </w:pPr>
      <w:r>
        <w:t>Nucené větrání je spojeno s investičními náklady, souvisejícími se spotřebou energie, s údržbou apod. Je-li nucené větrání nákladné, zamyslete se nad organizačním opatřením.</w:t>
      </w:r>
    </w:p>
    <w:p w:rsidR="00EA248E" w:rsidRDefault="00EA248E" w:rsidP="00CF098D">
      <w:pPr>
        <w:pStyle w:val="Bezmezer"/>
      </w:pPr>
    </w:p>
    <w:p w:rsidR="00EA248E" w:rsidRDefault="00EA248E" w:rsidP="00EA24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Úspory energií</w:t>
      </w:r>
    </w:p>
    <w:p w:rsidR="00EA248E" w:rsidRDefault="00EA248E" w:rsidP="00EA248E">
      <w:pPr>
        <w:pStyle w:val="Bezmezer"/>
      </w:pPr>
      <w:r>
        <w:t xml:space="preserve">Energie by se měla spořit s rozumem, a ne za každou cenu. Pro zajištění kvality vnitřního prostředí je přípustné větrat přirozeně oknem. Doporučuje se větrat krátce a plně otevřenými okny. </w:t>
      </w:r>
    </w:p>
    <w:p w:rsidR="00EA248E" w:rsidRDefault="00EA248E" w:rsidP="00EA248E">
      <w:pPr>
        <w:pStyle w:val="Bezmezer"/>
      </w:pPr>
      <w:r>
        <w:t>Energetický audit musí zohledňovat i požadavky na větrání. Problematiku je nutné řešit komplexně – výměna oken má dopad na vytápění, větrání, osvětlení, bezpečnost a regulaci.</w:t>
      </w:r>
    </w:p>
    <w:p w:rsidR="00EA248E" w:rsidRDefault="00EA248E" w:rsidP="00EA248E">
      <w:pPr>
        <w:pStyle w:val="Bezmezer"/>
      </w:pPr>
    </w:p>
    <w:p w:rsidR="00EA248E" w:rsidRDefault="00EA248E" w:rsidP="00EA24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Náklady</w:t>
      </w:r>
    </w:p>
    <w:p w:rsidR="00EA248E" w:rsidRDefault="00403DA8" w:rsidP="00EA248E">
      <w:pPr>
        <w:pStyle w:val="Bezmezer"/>
      </w:pPr>
      <w:r>
        <w:t>Větrání přináší užitek ihned a vyplácí se i z dlouhodobého hlediska. Náklady na provoz větrání by neměly být rozhodujícím kritériem. Špatná kvalita vnitřního prostředí zvyšuje náklady na zdravotní péči. Větrat lze i úsporným způsobem.</w:t>
      </w:r>
    </w:p>
    <w:p w:rsidR="00403DA8" w:rsidRDefault="00403DA8" w:rsidP="00EA248E">
      <w:pPr>
        <w:pStyle w:val="Bezmezer"/>
      </w:pPr>
    </w:p>
    <w:p w:rsidR="00403DA8" w:rsidRDefault="00403DA8" w:rsidP="00403D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Priority</w:t>
      </w:r>
    </w:p>
    <w:p w:rsidR="00403DA8" w:rsidRPr="00403DA8" w:rsidRDefault="00403DA8" w:rsidP="00403DA8">
      <w:pPr>
        <w:pStyle w:val="Bezmezer"/>
      </w:pPr>
      <w:r>
        <w:t>Společnost by měla zvážit, co je prioritou. Nelze šetřit energii na úkor zdraví našich dětí. Nezapomínejme na větrání škol – přívod čerstvého vzduchu je základní podmínkou kvalitního života.</w:t>
      </w:r>
    </w:p>
    <w:sectPr w:rsidR="00403DA8" w:rsidRPr="0040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2667"/>
    <w:multiLevelType w:val="hybridMultilevel"/>
    <w:tmpl w:val="DAB4E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35E"/>
    <w:multiLevelType w:val="hybridMultilevel"/>
    <w:tmpl w:val="F9F28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0BB"/>
    <w:multiLevelType w:val="hybridMultilevel"/>
    <w:tmpl w:val="A72E3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B1"/>
    <w:rsid w:val="000A4327"/>
    <w:rsid w:val="00251298"/>
    <w:rsid w:val="0028597C"/>
    <w:rsid w:val="00403DA8"/>
    <w:rsid w:val="00550FBD"/>
    <w:rsid w:val="00651049"/>
    <w:rsid w:val="00780B59"/>
    <w:rsid w:val="008F5EE5"/>
    <w:rsid w:val="00BF6F9E"/>
    <w:rsid w:val="00CF098D"/>
    <w:rsid w:val="00DB10B1"/>
    <w:rsid w:val="00DC7B2F"/>
    <w:rsid w:val="00E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4FD1"/>
  <w15:chartTrackingRefBased/>
  <w15:docId w15:val="{5F7D5930-2D5B-4845-931A-6BC262F2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0B1"/>
    <w:pPr>
      <w:ind w:left="720"/>
      <w:contextualSpacing/>
    </w:pPr>
  </w:style>
  <w:style w:type="paragraph" w:styleId="Bezmezer">
    <w:name w:val="No Spacing"/>
    <w:uiPriority w:val="1"/>
    <w:qFormat/>
    <w:rsid w:val="00DB1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Bendová</dc:creator>
  <cp:keywords/>
  <dc:description/>
  <cp:lastModifiedBy>Vendula Bendová</cp:lastModifiedBy>
  <cp:revision>6</cp:revision>
  <dcterms:created xsi:type="dcterms:W3CDTF">2020-06-21T06:13:00Z</dcterms:created>
  <dcterms:modified xsi:type="dcterms:W3CDTF">2020-06-21T07:27:00Z</dcterms:modified>
</cp:coreProperties>
</file>