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D4C" w:rsidRDefault="003D4D4C" w:rsidP="003D4D4C">
      <w:pPr>
        <w:pStyle w:val="Bezmezer"/>
        <w:jc w:val="both"/>
        <w:rPr>
          <w:rFonts w:ascii="Times New Roman" w:hAnsi="Times New Roman"/>
          <w:b/>
          <w:i/>
          <w:color w:val="000000"/>
          <w:sz w:val="22"/>
          <w:szCs w:val="22"/>
          <w:u w:val="none"/>
        </w:rPr>
      </w:pPr>
      <w:r>
        <w:rPr>
          <w:rFonts w:ascii="Times New Roman" w:hAnsi="Times New Roman"/>
          <w:b/>
          <w:i/>
          <w:color w:val="000000"/>
          <w:sz w:val="22"/>
          <w:szCs w:val="22"/>
          <w:u w:val="none"/>
        </w:rPr>
        <w:t>INZERCE………………... ……………………………………………………</w:t>
      </w:r>
      <w:r w:rsidRPr="007373B8">
        <w:rPr>
          <w:rFonts w:ascii="Times New Roman" w:hAnsi="Times New Roman"/>
          <w:b/>
          <w:i/>
          <w:color w:val="000000"/>
          <w:sz w:val="22"/>
          <w:szCs w:val="22"/>
          <w:u w:val="none"/>
        </w:rPr>
        <w:t>…….</w:t>
      </w:r>
    </w:p>
    <w:p w:rsidR="003D4D4C" w:rsidRDefault="003D4D4C" w:rsidP="003D4D4C">
      <w:pPr>
        <w:pStyle w:val="Bezmezer"/>
        <w:jc w:val="center"/>
        <w:rPr>
          <w:rFonts w:ascii="Times New Roman" w:hAnsi="Times New Roman"/>
          <w:b/>
          <w:i/>
          <w:color w:val="000000"/>
          <w:sz w:val="22"/>
          <w:szCs w:val="22"/>
          <w:u w:val="none"/>
        </w:rPr>
      </w:pPr>
      <w:r>
        <w:rPr>
          <w:rFonts w:ascii="Times New Roman" w:hAnsi="Times New Roman"/>
          <w:b/>
          <w:i/>
          <w:noProof/>
          <w:color w:val="000000"/>
          <w:sz w:val="22"/>
          <w:szCs w:val="22"/>
          <w:u w:val="none"/>
          <w:lang w:eastAsia="cs-CZ"/>
        </w:rPr>
        <w:drawing>
          <wp:inline distT="0" distB="0" distL="0" distR="0">
            <wp:extent cx="4391025" cy="6083788"/>
            <wp:effectExtent l="19050" t="0" r="9525" b="0"/>
            <wp:docPr id="7" name="Obrázek 6" descr="inze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zerce.JPG"/>
                    <pic:cNvPicPr/>
                  </pic:nvPicPr>
                  <pic:blipFill>
                    <a:blip r:embed="rId8" cstate="print"/>
                    <a:stretch>
                      <a:fillRect/>
                    </a:stretch>
                  </pic:blipFill>
                  <pic:spPr>
                    <a:xfrm>
                      <a:off x="0" y="0"/>
                      <a:ext cx="4391025" cy="6083788"/>
                    </a:xfrm>
                    <a:prstGeom prst="rect">
                      <a:avLst/>
                    </a:prstGeom>
                  </pic:spPr>
                </pic:pic>
              </a:graphicData>
            </a:graphic>
          </wp:inline>
        </w:drawing>
      </w:r>
    </w:p>
    <w:p w:rsidR="00A83FB7" w:rsidRDefault="00A83FB7" w:rsidP="00F63EEF">
      <w:pPr>
        <w:rPr>
          <w:sz w:val="22"/>
          <w:szCs w:val="22"/>
        </w:rPr>
      </w:pPr>
    </w:p>
    <w:p w:rsidR="00D10919" w:rsidRPr="004420A8" w:rsidRDefault="0083328D" w:rsidP="00423464">
      <w:pPr>
        <w:pStyle w:val="Bezmezer"/>
        <w:rPr>
          <w:b/>
          <w:i/>
          <w:color w:val="000000"/>
          <w:sz w:val="22"/>
          <w:szCs w:val="22"/>
        </w:rPr>
      </w:pPr>
      <w:r>
        <w:rPr>
          <w:b/>
          <w:i/>
          <w:color w:val="000000"/>
          <w:sz w:val="22"/>
          <w:szCs w:val="22"/>
        </w:rPr>
        <w:t>_</w:t>
      </w:r>
      <w:r w:rsidR="00DA1504">
        <w:rPr>
          <w:b/>
          <w:i/>
          <w:color w:val="000000"/>
          <w:sz w:val="22"/>
          <w:szCs w:val="22"/>
        </w:rPr>
        <w:t>_______________</w:t>
      </w:r>
      <w:r>
        <w:rPr>
          <w:b/>
          <w:i/>
          <w:color w:val="000000"/>
          <w:sz w:val="22"/>
          <w:szCs w:val="22"/>
        </w:rPr>
        <w:t>__________________</w:t>
      </w:r>
      <w:r w:rsidR="00D92BDE">
        <w:rPr>
          <w:b/>
          <w:i/>
          <w:color w:val="000000"/>
          <w:sz w:val="22"/>
          <w:szCs w:val="22"/>
        </w:rPr>
        <w:t>_________________</w:t>
      </w:r>
      <w:r w:rsidR="00714430">
        <w:rPr>
          <w:b/>
          <w:i/>
          <w:color w:val="000000"/>
          <w:sz w:val="22"/>
          <w:szCs w:val="22"/>
        </w:rPr>
        <w:softHyphen/>
      </w:r>
      <w:r w:rsidR="00714430">
        <w:rPr>
          <w:b/>
          <w:i/>
          <w:color w:val="000000"/>
          <w:sz w:val="22"/>
          <w:szCs w:val="22"/>
        </w:rPr>
        <w:softHyphen/>
      </w:r>
      <w:r w:rsidR="00714430">
        <w:rPr>
          <w:b/>
          <w:i/>
          <w:color w:val="000000"/>
          <w:sz w:val="22"/>
          <w:szCs w:val="22"/>
        </w:rPr>
        <w:softHyphen/>
      </w:r>
      <w:r w:rsidR="00714430">
        <w:rPr>
          <w:b/>
          <w:i/>
          <w:color w:val="000000"/>
          <w:sz w:val="22"/>
          <w:szCs w:val="22"/>
        </w:rPr>
        <w:softHyphen/>
      </w:r>
      <w:r w:rsidR="00714430">
        <w:rPr>
          <w:b/>
          <w:i/>
          <w:color w:val="000000"/>
          <w:sz w:val="22"/>
          <w:szCs w:val="22"/>
        </w:rPr>
        <w:softHyphen/>
      </w:r>
      <w:r w:rsidR="00714430">
        <w:rPr>
          <w:b/>
          <w:i/>
          <w:color w:val="000000"/>
          <w:sz w:val="22"/>
          <w:szCs w:val="22"/>
        </w:rPr>
        <w:softHyphen/>
        <w:t>_________________</w:t>
      </w:r>
    </w:p>
    <w:p w:rsidR="00AA71B0" w:rsidRDefault="00EB2B5F" w:rsidP="00F64794">
      <w:pPr>
        <w:jc w:val="center"/>
        <w:rPr>
          <w:sz w:val="22"/>
          <w:szCs w:val="22"/>
        </w:rPr>
      </w:pPr>
      <w:r>
        <w:rPr>
          <w:sz w:val="22"/>
          <w:szCs w:val="22"/>
        </w:rPr>
        <w:softHyphen/>
      </w:r>
      <w:r>
        <w:rPr>
          <w:sz w:val="22"/>
          <w:szCs w:val="22"/>
        </w:rPr>
        <w:softHyphen/>
      </w:r>
      <w:r>
        <w:rPr>
          <w:sz w:val="22"/>
          <w:szCs w:val="22"/>
        </w:rPr>
        <w:softHyphen/>
        <w:t xml:space="preserve">Vydává Obec Nový Jáchymov, </w:t>
      </w:r>
      <w:r w:rsidR="00DA55B9" w:rsidRPr="00BB2E58">
        <w:rPr>
          <w:sz w:val="22"/>
          <w:szCs w:val="22"/>
        </w:rPr>
        <w:t>ev.č.: MK ČR E 105 43,</w:t>
      </w:r>
    </w:p>
    <w:p w:rsidR="00F63EEF" w:rsidRPr="00AA71B0" w:rsidRDefault="00604AE8" w:rsidP="0048267E">
      <w:pPr>
        <w:jc w:val="center"/>
        <w:rPr>
          <w:sz w:val="22"/>
          <w:szCs w:val="22"/>
        </w:rPr>
      </w:pPr>
      <w:r>
        <w:rPr>
          <w:sz w:val="22"/>
          <w:szCs w:val="22"/>
        </w:rPr>
        <w:t xml:space="preserve"> nákladem 130</w:t>
      </w:r>
      <w:r w:rsidR="00AA71B0">
        <w:rPr>
          <w:sz w:val="22"/>
          <w:szCs w:val="22"/>
        </w:rPr>
        <w:t xml:space="preserve"> kusů </w:t>
      </w:r>
      <w:r w:rsidR="00DA55B9" w:rsidRPr="00BB2E58">
        <w:rPr>
          <w:sz w:val="22"/>
          <w:szCs w:val="22"/>
        </w:rPr>
        <w:t>zdarma</w:t>
      </w:r>
      <w:r w:rsidR="00D52AE7">
        <w:rPr>
          <w:sz w:val="22"/>
          <w:szCs w:val="22"/>
        </w:rPr>
        <w:t xml:space="preserve"> do přihlášených domácností </w:t>
      </w:r>
    </w:p>
    <w:p w:rsidR="00DA55B9" w:rsidRDefault="00F63EEF">
      <w:pPr>
        <w:pStyle w:val="ZkladntextIMP"/>
        <w:ind w:left="142" w:hanging="142"/>
        <w:rPr>
          <w:color w:val="000000"/>
          <w:sz w:val="20"/>
        </w:rPr>
      </w:pPr>
      <w:r>
        <w:rPr>
          <w:b/>
          <w:noProof/>
          <w:lang w:eastAsia="cs-CZ"/>
        </w:rPr>
        <w:lastRenderedPageBreak/>
        <w:drawing>
          <wp:inline distT="0" distB="0" distL="0" distR="0">
            <wp:extent cx="1104900" cy="14668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104900" cy="1466850"/>
                    </a:xfrm>
                    <a:prstGeom prst="rect">
                      <a:avLst/>
                    </a:prstGeom>
                    <a:solidFill>
                      <a:srgbClr val="FFFFFF"/>
                    </a:solidFill>
                    <a:ln w="9525">
                      <a:noFill/>
                      <a:miter lim="800000"/>
                      <a:headEnd/>
                      <a:tailEnd/>
                    </a:ln>
                  </pic:spPr>
                </pic:pic>
              </a:graphicData>
            </a:graphic>
          </wp:inline>
        </w:drawing>
      </w:r>
      <w:r w:rsidR="00864C4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113.25pt" filled="t">
            <v:fill color2="black"/>
            <v:imagedata r:id="rId10" o:title=""/>
          </v:shape>
        </w:pict>
      </w:r>
    </w:p>
    <w:p w:rsidR="00DA55B9" w:rsidRDefault="00DA55B9">
      <w:pPr>
        <w:pStyle w:val="ZkladntextIMP"/>
        <w:ind w:left="142" w:hanging="142"/>
        <w:rPr>
          <w:color w:val="000000"/>
          <w:sz w:val="20"/>
        </w:rPr>
      </w:pPr>
      <w:r>
        <w:rPr>
          <w:color w:val="000000"/>
          <w:sz w:val="20"/>
        </w:rPr>
        <w:t>**********************************************************************</w:t>
      </w:r>
    </w:p>
    <w:p w:rsidR="00DA55B9" w:rsidRDefault="00DA55B9" w:rsidP="00390646">
      <w:pPr>
        <w:pStyle w:val="ZkladntextIMP"/>
        <w:ind w:left="142" w:hanging="142"/>
        <w:rPr>
          <w:i/>
          <w:color w:val="000000"/>
          <w:sz w:val="20"/>
        </w:rPr>
      </w:pPr>
      <w:r>
        <w:rPr>
          <w:i/>
          <w:color w:val="000000"/>
          <w:sz w:val="20"/>
        </w:rPr>
        <w:t>htpp://www.obecnovyjachymov.cz                       čísl</w:t>
      </w:r>
      <w:r w:rsidR="008303F1">
        <w:rPr>
          <w:i/>
          <w:color w:val="000000"/>
          <w:sz w:val="20"/>
        </w:rPr>
        <w:t>o</w:t>
      </w:r>
      <w:r w:rsidR="00A36991">
        <w:rPr>
          <w:b/>
          <w:i/>
          <w:color w:val="000000"/>
          <w:szCs w:val="24"/>
        </w:rPr>
        <w:t>4</w:t>
      </w:r>
      <w:r w:rsidR="00FF49BC">
        <w:rPr>
          <w:b/>
          <w:i/>
          <w:color w:val="000000"/>
          <w:szCs w:val="24"/>
        </w:rPr>
        <w:t>/</w:t>
      </w:r>
      <w:r w:rsidR="00D4484C">
        <w:rPr>
          <w:b/>
          <w:i/>
          <w:color w:val="000000"/>
          <w:szCs w:val="24"/>
        </w:rPr>
        <w:t>2012</w:t>
      </w:r>
      <w:r w:rsidR="009440D0">
        <w:rPr>
          <w:b/>
          <w:i/>
          <w:color w:val="000000"/>
          <w:szCs w:val="24"/>
        </w:rPr>
        <w:t xml:space="preserve">    </w:t>
      </w:r>
      <w:r w:rsidR="007A1B4C">
        <w:rPr>
          <w:i/>
          <w:color w:val="000000"/>
          <w:sz w:val="20"/>
        </w:rPr>
        <w:t xml:space="preserve">               </w:t>
      </w:r>
      <w:r>
        <w:rPr>
          <w:i/>
          <w:color w:val="000000"/>
          <w:sz w:val="20"/>
        </w:rPr>
        <w:t xml:space="preserve"> ročník XV</w:t>
      </w:r>
      <w:r w:rsidR="009440D0">
        <w:rPr>
          <w:i/>
          <w:color w:val="000000"/>
          <w:sz w:val="20"/>
        </w:rPr>
        <w:t>I</w:t>
      </w:r>
      <w:r w:rsidR="00D4484C">
        <w:rPr>
          <w:i/>
          <w:color w:val="000000"/>
          <w:sz w:val="20"/>
        </w:rPr>
        <w:t>I</w:t>
      </w:r>
      <w:r>
        <w:rPr>
          <w:i/>
          <w:color w:val="000000"/>
          <w:sz w:val="20"/>
        </w:rPr>
        <w:t>I.</w:t>
      </w:r>
    </w:p>
    <w:p w:rsidR="0018620B" w:rsidRPr="009550B1" w:rsidRDefault="008C0D68" w:rsidP="0018620B">
      <w:pPr>
        <w:pStyle w:val="ZkladntextIMP"/>
        <w:pBdr>
          <w:bottom w:val="single" w:sz="20" w:space="3" w:color="000000"/>
        </w:pBdr>
        <w:ind w:left="142" w:hanging="142"/>
        <w:rPr>
          <w:i/>
          <w:sz w:val="20"/>
        </w:rPr>
      </w:pPr>
      <w:r>
        <w:rPr>
          <w:i/>
          <w:sz w:val="20"/>
        </w:rPr>
        <w:t xml:space="preserve">e-mail: </w:t>
      </w:r>
      <w:r>
        <w:rPr>
          <w:b/>
          <w:i/>
          <w:sz w:val="20"/>
        </w:rPr>
        <w:t>info@obecnovyjachymov.cz</w:t>
      </w:r>
      <w:r w:rsidR="005B3B60">
        <w:rPr>
          <w:i/>
          <w:sz w:val="20"/>
        </w:rPr>
        <w:t xml:space="preserve">    </w:t>
      </w:r>
      <w:r>
        <w:rPr>
          <w:i/>
          <w:sz w:val="20"/>
        </w:rPr>
        <w:t xml:space="preserve">        </w:t>
      </w:r>
      <w:r w:rsidR="001E402F">
        <w:rPr>
          <w:i/>
          <w:sz w:val="20"/>
        </w:rPr>
        <w:t xml:space="preserve">     vychází</w:t>
      </w:r>
      <w:r w:rsidR="00EB2B5F">
        <w:rPr>
          <w:i/>
          <w:sz w:val="20"/>
        </w:rPr>
        <w:t xml:space="preserve"> </w:t>
      </w:r>
      <w:r w:rsidR="00A36991">
        <w:rPr>
          <w:i/>
          <w:sz w:val="20"/>
        </w:rPr>
        <w:t>26</w:t>
      </w:r>
      <w:r w:rsidR="008B599A">
        <w:rPr>
          <w:i/>
          <w:sz w:val="20"/>
        </w:rPr>
        <w:t>.</w:t>
      </w:r>
      <w:r w:rsidR="00A36991">
        <w:rPr>
          <w:i/>
          <w:sz w:val="20"/>
        </w:rPr>
        <w:t>4.</w:t>
      </w:r>
      <w:r w:rsidR="008B599A">
        <w:rPr>
          <w:i/>
          <w:sz w:val="20"/>
        </w:rPr>
        <w:t>2012</w:t>
      </w:r>
    </w:p>
    <w:p w:rsidR="0018620B" w:rsidRDefault="0018620B" w:rsidP="0018620B">
      <w:pPr>
        <w:rPr>
          <w:noProof/>
          <w:lang w:eastAsia="cs-CZ"/>
        </w:rPr>
      </w:pPr>
    </w:p>
    <w:p w:rsidR="002E236A" w:rsidRPr="002E236A" w:rsidRDefault="002E236A" w:rsidP="002E236A">
      <w:pPr>
        <w:jc w:val="center"/>
        <w:rPr>
          <w:noProof/>
          <w:sz w:val="36"/>
          <w:szCs w:val="36"/>
          <w:lang w:eastAsia="cs-CZ"/>
        </w:rPr>
      </w:pPr>
    </w:p>
    <w:p w:rsidR="002E236A" w:rsidRDefault="002E236A" w:rsidP="0018620B">
      <w:pPr>
        <w:rPr>
          <w:noProof/>
          <w:lang w:eastAsia="cs-CZ"/>
        </w:rPr>
      </w:pPr>
    </w:p>
    <w:p w:rsidR="002E236A" w:rsidRDefault="002E236A" w:rsidP="0018620B">
      <w:pPr>
        <w:rPr>
          <w:noProof/>
          <w:lang w:eastAsia="cs-CZ"/>
        </w:rPr>
      </w:pPr>
    </w:p>
    <w:p w:rsidR="00EF279E" w:rsidRDefault="00503BC8" w:rsidP="00EF279E">
      <w:pPr>
        <w:rPr>
          <w:sz w:val="22"/>
          <w:szCs w:val="22"/>
        </w:rPr>
      </w:pPr>
      <w:r>
        <w:rPr>
          <w:noProof/>
          <w:sz w:val="22"/>
          <w:szCs w:val="22"/>
          <w:lang w:eastAsia="cs-CZ"/>
        </w:rPr>
        <w:drawing>
          <wp:inline distT="0" distB="0" distL="0" distR="0">
            <wp:extent cx="4775200" cy="3790950"/>
            <wp:effectExtent l="19050" t="0" r="6350" b="0"/>
            <wp:docPr id="2" name="Obrázek 1" descr="IMG_0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80.JPG"/>
                    <pic:cNvPicPr/>
                  </pic:nvPicPr>
                  <pic:blipFill>
                    <a:blip r:embed="rId11" cstate="print"/>
                    <a:stretch>
                      <a:fillRect/>
                    </a:stretch>
                  </pic:blipFill>
                  <pic:spPr>
                    <a:xfrm>
                      <a:off x="0" y="0"/>
                      <a:ext cx="4775200" cy="3790950"/>
                    </a:xfrm>
                    <a:prstGeom prst="rect">
                      <a:avLst/>
                    </a:prstGeom>
                  </pic:spPr>
                </pic:pic>
              </a:graphicData>
            </a:graphic>
          </wp:inline>
        </w:drawing>
      </w:r>
    </w:p>
    <w:p w:rsidR="00B34B95" w:rsidRDefault="00B34B95" w:rsidP="00DA6094">
      <w:pPr>
        <w:autoSpaceDE w:val="0"/>
        <w:autoSpaceDN w:val="0"/>
        <w:adjustRightInd w:val="0"/>
        <w:rPr>
          <w:b/>
          <w:i/>
          <w:color w:val="000000"/>
          <w:sz w:val="24"/>
          <w:szCs w:val="24"/>
        </w:rPr>
      </w:pPr>
    </w:p>
    <w:p w:rsidR="00B34B95" w:rsidRDefault="00B34B95" w:rsidP="00DA6094">
      <w:pPr>
        <w:autoSpaceDE w:val="0"/>
        <w:autoSpaceDN w:val="0"/>
        <w:adjustRightInd w:val="0"/>
        <w:rPr>
          <w:b/>
          <w:i/>
          <w:color w:val="000000"/>
          <w:sz w:val="24"/>
          <w:szCs w:val="24"/>
        </w:rPr>
      </w:pPr>
    </w:p>
    <w:p w:rsidR="00595FB6" w:rsidRDefault="00B81214" w:rsidP="00595FB6">
      <w:pPr>
        <w:pStyle w:val="Bezmezer"/>
        <w:jc w:val="both"/>
        <w:rPr>
          <w:rFonts w:ascii="Times New Roman" w:hAnsi="Times New Roman"/>
          <w:b/>
          <w:i/>
          <w:color w:val="000000"/>
          <w:sz w:val="22"/>
          <w:szCs w:val="22"/>
          <w:u w:val="none"/>
        </w:rPr>
      </w:pPr>
      <w:r>
        <w:rPr>
          <w:rFonts w:ascii="Times New Roman" w:hAnsi="Times New Roman"/>
          <w:b/>
          <w:i/>
          <w:color w:val="000000"/>
          <w:sz w:val="22"/>
          <w:szCs w:val="22"/>
          <w:u w:val="none"/>
        </w:rPr>
        <w:lastRenderedPageBreak/>
        <w:t>ODPADY</w:t>
      </w:r>
      <w:r w:rsidR="00595FB6">
        <w:rPr>
          <w:rFonts w:ascii="Times New Roman" w:hAnsi="Times New Roman"/>
          <w:b/>
          <w:i/>
          <w:color w:val="000000"/>
          <w:sz w:val="22"/>
          <w:szCs w:val="22"/>
          <w:u w:val="none"/>
        </w:rPr>
        <w:t>………………………………………</w:t>
      </w:r>
      <w:r>
        <w:rPr>
          <w:rFonts w:ascii="Times New Roman" w:hAnsi="Times New Roman"/>
          <w:b/>
          <w:i/>
          <w:color w:val="000000"/>
          <w:sz w:val="22"/>
          <w:szCs w:val="22"/>
          <w:u w:val="none"/>
        </w:rPr>
        <w:t>…………………</w:t>
      </w:r>
      <w:r w:rsidR="00595FB6">
        <w:rPr>
          <w:rFonts w:ascii="Times New Roman" w:hAnsi="Times New Roman"/>
          <w:b/>
          <w:i/>
          <w:color w:val="000000"/>
          <w:sz w:val="22"/>
          <w:szCs w:val="22"/>
          <w:u w:val="none"/>
        </w:rPr>
        <w:t>……………</w:t>
      </w:r>
      <w:r w:rsidR="00595FB6" w:rsidRPr="007373B8">
        <w:rPr>
          <w:rFonts w:ascii="Times New Roman" w:hAnsi="Times New Roman"/>
          <w:b/>
          <w:i/>
          <w:color w:val="000000"/>
          <w:sz w:val="22"/>
          <w:szCs w:val="22"/>
          <w:u w:val="none"/>
        </w:rPr>
        <w:t>…….</w:t>
      </w:r>
    </w:p>
    <w:p w:rsidR="00595FB6" w:rsidRDefault="00595FB6" w:rsidP="00595FB6">
      <w:pPr>
        <w:pStyle w:val="Bezmezer"/>
        <w:jc w:val="both"/>
        <w:rPr>
          <w:rFonts w:ascii="Times New Roman" w:hAnsi="Times New Roman"/>
          <w:b/>
          <w:i/>
          <w:color w:val="000000"/>
          <w:sz w:val="22"/>
          <w:szCs w:val="22"/>
          <w:u w:val="none"/>
        </w:rPr>
      </w:pPr>
    </w:p>
    <w:p w:rsidR="000B242D" w:rsidRDefault="00BE5377" w:rsidP="000B242D">
      <w:pPr>
        <w:autoSpaceDE w:val="0"/>
        <w:autoSpaceDN w:val="0"/>
        <w:adjustRightInd w:val="0"/>
        <w:rPr>
          <w:b/>
          <w:i/>
          <w:color w:val="000000"/>
          <w:sz w:val="24"/>
          <w:szCs w:val="24"/>
        </w:rPr>
      </w:pPr>
      <w:r>
        <w:rPr>
          <w:b/>
          <w:i/>
          <w:noProof/>
          <w:color w:val="000000"/>
          <w:sz w:val="24"/>
          <w:szCs w:val="24"/>
          <w:lang w:eastAsia="cs-CZ"/>
        </w:rPr>
        <w:drawing>
          <wp:anchor distT="0" distB="0" distL="114300" distR="114300" simplePos="0" relativeHeight="251660288" behindDoc="1" locked="0" layoutInCell="1" allowOverlap="1">
            <wp:simplePos x="0" y="0"/>
            <wp:positionH relativeFrom="column">
              <wp:posOffset>16510</wp:posOffset>
            </wp:positionH>
            <wp:positionV relativeFrom="paragraph">
              <wp:posOffset>-3810</wp:posOffset>
            </wp:positionV>
            <wp:extent cx="828675" cy="352425"/>
            <wp:effectExtent l="19050" t="0" r="9525" b="0"/>
            <wp:wrapTight wrapText="bothSides">
              <wp:wrapPolygon edited="0">
                <wp:start x="-497" y="0"/>
                <wp:lineTo x="-497" y="21016"/>
                <wp:lineTo x="21848" y="21016"/>
                <wp:lineTo x="21848" y="0"/>
                <wp:lineTo x="-497" y="0"/>
              </wp:wrapPolygon>
            </wp:wrapTigh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828675" cy="352425"/>
                    </a:xfrm>
                    <a:prstGeom prst="rect">
                      <a:avLst/>
                    </a:prstGeom>
                    <a:noFill/>
                    <a:ln w="9525">
                      <a:noFill/>
                      <a:miter lim="800000"/>
                      <a:headEnd/>
                      <a:tailEnd/>
                    </a:ln>
                  </pic:spPr>
                </pic:pic>
              </a:graphicData>
            </a:graphic>
          </wp:anchor>
        </w:drawing>
      </w:r>
    </w:p>
    <w:p w:rsidR="000043B6" w:rsidRDefault="00BE5377" w:rsidP="000B242D">
      <w:pPr>
        <w:pBdr>
          <w:bottom w:val="dotted" w:sz="24" w:space="1" w:color="auto"/>
        </w:pBdr>
        <w:autoSpaceDE w:val="0"/>
        <w:autoSpaceDN w:val="0"/>
        <w:adjustRightInd w:val="0"/>
        <w:rPr>
          <w:b/>
          <w:i/>
          <w:color w:val="000000"/>
          <w:sz w:val="24"/>
          <w:szCs w:val="24"/>
        </w:rPr>
      </w:pPr>
      <w:r>
        <w:rPr>
          <w:b/>
          <w:i/>
          <w:color w:val="000000"/>
          <w:sz w:val="24"/>
          <w:szCs w:val="24"/>
        </w:rPr>
        <w:t>Jak naše obec recyklací starých spotřebičů přispěla k ochraně životního prostředí?</w:t>
      </w:r>
    </w:p>
    <w:p w:rsidR="00BE5377" w:rsidRDefault="00BE5377" w:rsidP="000B242D">
      <w:pPr>
        <w:autoSpaceDE w:val="0"/>
        <w:autoSpaceDN w:val="0"/>
        <w:adjustRightInd w:val="0"/>
        <w:rPr>
          <w:color w:val="000000"/>
          <w:sz w:val="24"/>
          <w:szCs w:val="24"/>
        </w:rPr>
      </w:pPr>
    </w:p>
    <w:p w:rsidR="00BE64D6" w:rsidRDefault="00BE64D6" w:rsidP="00BE64D6">
      <w:pPr>
        <w:autoSpaceDE w:val="0"/>
        <w:autoSpaceDN w:val="0"/>
        <w:adjustRightInd w:val="0"/>
        <w:jc w:val="both"/>
        <w:rPr>
          <w:color w:val="000000"/>
          <w:sz w:val="22"/>
          <w:szCs w:val="22"/>
        </w:rPr>
      </w:pPr>
      <w:r>
        <w:rPr>
          <w:color w:val="000000"/>
          <w:sz w:val="22"/>
          <w:szCs w:val="22"/>
        </w:rPr>
        <w:t xml:space="preserve">     </w:t>
      </w:r>
      <w:r w:rsidR="00BE5377" w:rsidRPr="00BE64D6">
        <w:rPr>
          <w:color w:val="000000"/>
          <w:sz w:val="22"/>
          <w:szCs w:val="22"/>
        </w:rPr>
        <w:t xml:space="preserve">Zodpovědné tříděný elektroodpadu našich občanů pomáhá šetřit energie a životní prostředí. Kolektivní systém Asekol zpracoval pro naši obec Certifikát k Enviromentálnímu vyúčtování za rok 2011,ve kterém přesně vyčíslil kolik elektrické energie, ropy, uhlí, primárních surovin, či vody jsme díky recyklaci ušetřili. Víme o kolik jsme snížili produkci skleníkových plynů nebo nebezpečného odpadu. Informace vycházejí ze studií neziskové společnosti ASEKOL, která pro nás zajišťuje sběr a recyklaci vytříděných drobných elektrozařízeních. </w:t>
      </w:r>
    </w:p>
    <w:p w:rsidR="00BE64D6" w:rsidRDefault="00BE64D6" w:rsidP="00BE64D6">
      <w:pPr>
        <w:autoSpaceDE w:val="0"/>
        <w:autoSpaceDN w:val="0"/>
        <w:adjustRightInd w:val="0"/>
        <w:jc w:val="both"/>
        <w:rPr>
          <w:color w:val="000000"/>
          <w:sz w:val="22"/>
          <w:szCs w:val="22"/>
        </w:rPr>
      </w:pPr>
      <w:r>
        <w:rPr>
          <w:color w:val="000000"/>
          <w:sz w:val="22"/>
          <w:szCs w:val="22"/>
        </w:rPr>
        <w:t xml:space="preserve">     </w:t>
      </w:r>
      <w:r w:rsidRPr="00BE64D6">
        <w:rPr>
          <w:color w:val="000000"/>
          <w:sz w:val="22"/>
          <w:szCs w:val="22"/>
        </w:rPr>
        <w:t xml:space="preserve">Studie posoudila systém zpětného odběru drobných spotřebičů jako např.: mobily, notebooky, DVD přehrávače, fény, varné konvice, elektronické hračky, rádia apod.. Hodnotila dopady jejich sběru a ekologického zpracování, výsledky studie jsou prezentovány formou spotřeby energie, surovin, emisí do ovzduší, vody a produkce odpadu. </w:t>
      </w:r>
    </w:p>
    <w:p w:rsidR="00BE64D6" w:rsidRPr="00A36991" w:rsidRDefault="00BE64D6" w:rsidP="00BE64D6">
      <w:pPr>
        <w:autoSpaceDE w:val="0"/>
        <w:autoSpaceDN w:val="0"/>
        <w:adjustRightInd w:val="0"/>
        <w:jc w:val="both"/>
        <w:rPr>
          <w:color w:val="000000"/>
          <w:sz w:val="24"/>
          <w:szCs w:val="24"/>
        </w:rPr>
      </w:pPr>
      <w:r>
        <w:rPr>
          <w:color w:val="000000"/>
          <w:sz w:val="22"/>
          <w:szCs w:val="22"/>
        </w:rPr>
        <w:t xml:space="preserve">     </w:t>
      </w:r>
      <w:r w:rsidRPr="00BE64D6">
        <w:rPr>
          <w:color w:val="000000"/>
          <w:sz w:val="22"/>
          <w:szCs w:val="22"/>
        </w:rPr>
        <w:t>Výsledek studie jednoznačně prokázal, že zpětný odběr i těch nejmenších elektrozařízení má nezanedbatelný pozitivní dopad na životní prostředí. Zpětný odběr a recyklace např. stovky mobilních telefonů uspoří tolik energie, kolik spotřebuje moderní úsporná lednice za více než 4,3 roky provozu. Díky recyklaci jednoho notebooku dojde ke snížení spotřeby ropy, na kterou osobní auto ujede téměř 100 km nebo dojde k úspoře 392 l pitné vody. Stejné množství vody je spotřebováno při 30-ti cyklech myčky nádobí</w:t>
      </w:r>
      <w:r>
        <w:rPr>
          <w:color w:val="000000"/>
          <w:sz w:val="24"/>
          <w:szCs w:val="24"/>
        </w:rPr>
        <w:t xml:space="preserve">. </w:t>
      </w:r>
      <w:r w:rsidR="00A36991">
        <w:rPr>
          <w:color w:val="000000"/>
          <w:sz w:val="24"/>
          <w:szCs w:val="24"/>
        </w:rPr>
        <w:t>Dojde i ke snížení produkce skleníkových plynů, protože není vyprodukováno 122 kg CO</w:t>
      </w:r>
      <w:r w:rsidR="00A36991">
        <w:rPr>
          <w:color w:val="000000"/>
          <w:sz w:val="24"/>
          <w:szCs w:val="24"/>
          <w:vertAlign w:val="subscript"/>
        </w:rPr>
        <w:t>2ekv.</w:t>
      </w:r>
      <w:r w:rsidR="00A36991">
        <w:rPr>
          <w:color w:val="000000"/>
          <w:sz w:val="24"/>
          <w:szCs w:val="24"/>
        </w:rPr>
        <w:t>. Stejné množství CO</w:t>
      </w:r>
      <w:r w:rsidR="00A36991">
        <w:rPr>
          <w:color w:val="000000"/>
          <w:sz w:val="24"/>
          <w:szCs w:val="24"/>
          <w:vertAlign w:val="subscript"/>
        </w:rPr>
        <w:t>2</w:t>
      </w:r>
      <w:r w:rsidR="00A36991">
        <w:rPr>
          <w:color w:val="000000"/>
          <w:sz w:val="24"/>
          <w:szCs w:val="24"/>
        </w:rPr>
        <w:t xml:space="preserve"> vyprodukuje automobil, který ujede jeden automobil, který ujede 4 jízdy mezi Prahou a Brnem. Dojde i ke snížení produkce nebezpečných odpadů o 563 kg. Stejné množství nebezpečného odpadu vyprodukuje za rok 140 domácností. </w:t>
      </w:r>
    </w:p>
    <w:tbl>
      <w:tblPr>
        <w:tblStyle w:val="Mkatabulky"/>
        <w:tblW w:w="0" w:type="auto"/>
        <w:jc w:val="center"/>
        <w:tblInd w:w="-933" w:type="dxa"/>
        <w:tblLook w:val="04A0"/>
      </w:tblPr>
      <w:tblGrid>
        <w:gridCol w:w="4346"/>
        <w:gridCol w:w="1843"/>
        <w:gridCol w:w="1123"/>
      </w:tblGrid>
      <w:tr w:rsidR="00BE64D6" w:rsidTr="00A36991">
        <w:trPr>
          <w:jc w:val="center"/>
        </w:trPr>
        <w:tc>
          <w:tcPr>
            <w:tcW w:w="4346" w:type="dxa"/>
          </w:tcPr>
          <w:p w:rsidR="00BE64D6" w:rsidRDefault="00BE64D6" w:rsidP="000B242D">
            <w:pPr>
              <w:autoSpaceDE w:val="0"/>
              <w:autoSpaceDN w:val="0"/>
              <w:adjustRightInd w:val="0"/>
              <w:rPr>
                <w:color w:val="000000"/>
                <w:sz w:val="24"/>
                <w:szCs w:val="24"/>
              </w:rPr>
            </w:pPr>
          </w:p>
        </w:tc>
        <w:tc>
          <w:tcPr>
            <w:tcW w:w="1843" w:type="dxa"/>
          </w:tcPr>
          <w:p w:rsidR="00BE64D6" w:rsidRDefault="00BE64D6" w:rsidP="000B242D">
            <w:pPr>
              <w:autoSpaceDE w:val="0"/>
              <w:autoSpaceDN w:val="0"/>
              <w:adjustRightInd w:val="0"/>
              <w:rPr>
                <w:color w:val="000000"/>
                <w:sz w:val="24"/>
                <w:szCs w:val="24"/>
              </w:rPr>
            </w:pPr>
            <w:r>
              <w:rPr>
                <w:color w:val="000000"/>
                <w:sz w:val="24"/>
                <w:szCs w:val="24"/>
              </w:rPr>
              <w:t>Měrná jednotka</w:t>
            </w:r>
          </w:p>
        </w:tc>
        <w:tc>
          <w:tcPr>
            <w:tcW w:w="950" w:type="dxa"/>
          </w:tcPr>
          <w:p w:rsidR="00BE64D6" w:rsidRDefault="00BE64D6" w:rsidP="00BE64D6">
            <w:pPr>
              <w:autoSpaceDE w:val="0"/>
              <w:autoSpaceDN w:val="0"/>
              <w:adjustRightInd w:val="0"/>
              <w:jc w:val="center"/>
              <w:rPr>
                <w:color w:val="000000"/>
                <w:sz w:val="24"/>
                <w:szCs w:val="24"/>
              </w:rPr>
            </w:pPr>
            <w:r>
              <w:rPr>
                <w:color w:val="000000"/>
                <w:sz w:val="24"/>
                <w:szCs w:val="24"/>
              </w:rPr>
              <w:t>Množství</w:t>
            </w:r>
          </w:p>
        </w:tc>
      </w:tr>
      <w:tr w:rsidR="00BE64D6" w:rsidTr="00A36991">
        <w:trPr>
          <w:jc w:val="center"/>
        </w:trPr>
        <w:tc>
          <w:tcPr>
            <w:tcW w:w="4346" w:type="dxa"/>
          </w:tcPr>
          <w:p w:rsidR="00BE64D6" w:rsidRDefault="00BE64D6" w:rsidP="000B242D">
            <w:pPr>
              <w:autoSpaceDE w:val="0"/>
              <w:autoSpaceDN w:val="0"/>
              <w:adjustRightInd w:val="0"/>
              <w:rPr>
                <w:color w:val="000000"/>
                <w:sz w:val="24"/>
                <w:szCs w:val="24"/>
              </w:rPr>
            </w:pPr>
            <w:r>
              <w:rPr>
                <w:color w:val="000000"/>
                <w:sz w:val="24"/>
                <w:szCs w:val="24"/>
              </w:rPr>
              <w:t xml:space="preserve">Sebrané drobné elektro </w:t>
            </w:r>
          </w:p>
        </w:tc>
        <w:tc>
          <w:tcPr>
            <w:tcW w:w="1843" w:type="dxa"/>
          </w:tcPr>
          <w:p w:rsidR="00BE64D6" w:rsidRDefault="00A36991" w:rsidP="000B242D">
            <w:pPr>
              <w:autoSpaceDE w:val="0"/>
              <w:autoSpaceDN w:val="0"/>
              <w:adjustRightInd w:val="0"/>
              <w:rPr>
                <w:color w:val="000000"/>
                <w:sz w:val="24"/>
                <w:szCs w:val="24"/>
              </w:rPr>
            </w:pPr>
            <w:r>
              <w:rPr>
                <w:color w:val="000000"/>
                <w:sz w:val="24"/>
                <w:szCs w:val="24"/>
              </w:rPr>
              <w:t>k</w:t>
            </w:r>
            <w:r w:rsidR="00BE64D6">
              <w:rPr>
                <w:color w:val="000000"/>
                <w:sz w:val="24"/>
                <w:szCs w:val="24"/>
              </w:rPr>
              <w:t>g</w:t>
            </w:r>
          </w:p>
        </w:tc>
        <w:tc>
          <w:tcPr>
            <w:tcW w:w="950" w:type="dxa"/>
          </w:tcPr>
          <w:p w:rsidR="00BE64D6" w:rsidRDefault="00BE64D6" w:rsidP="000B242D">
            <w:pPr>
              <w:autoSpaceDE w:val="0"/>
              <w:autoSpaceDN w:val="0"/>
              <w:adjustRightInd w:val="0"/>
              <w:rPr>
                <w:color w:val="000000"/>
                <w:sz w:val="24"/>
                <w:szCs w:val="24"/>
              </w:rPr>
            </w:pPr>
            <w:r>
              <w:rPr>
                <w:color w:val="000000"/>
                <w:sz w:val="24"/>
                <w:szCs w:val="24"/>
              </w:rPr>
              <w:t>46</w:t>
            </w:r>
          </w:p>
        </w:tc>
      </w:tr>
      <w:tr w:rsidR="00BE64D6" w:rsidTr="00A36991">
        <w:trPr>
          <w:jc w:val="center"/>
        </w:trPr>
        <w:tc>
          <w:tcPr>
            <w:tcW w:w="4346" w:type="dxa"/>
          </w:tcPr>
          <w:p w:rsidR="00BE64D6" w:rsidRDefault="00BE64D6" w:rsidP="000B242D">
            <w:pPr>
              <w:autoSpaceDE w:val="0"/>
              <w:autoSpaceDN w:val="0"/>
              <w:adjustRightInd w:val="0"/>
              <w:rPr>
                <w:color w:val="000000"/>
                <w:sz w:val="24"/>
                <w:szCs w:val="24"/>
              </w:rPr>
            </w:pPr>
            <w:r>
              <w:rPr>
                <w:color w:val="000000"/>
                <w:sz w:val="24"/>
                <w:szCs w:val="24"/>
              </w:rPr>
              <w:t>Úspora elektrické energie</w:t>
            </w:r>
          </w:p>
        </w:tc>
        <w:tc>
          <w:tcPr>
            <w:tcW w:w="1843" w:type="dxa"/>
          </w:tcPr>
          <w:p w:rsidR="00BE64D6" w:rsidRDefault="00BE64D6" w:rsidP="000B242D">
            <w:pPr>
              <w:autoSpaceDE w:val="0"/>
              <w:autoSpaceDN w:val="0"/>
              <w:adjustRightInd w:val="0"/>
              <w:rPr>
                <w:color w:val="000000"/>
                <w:sz w:val="24"/>
                <w:szCs w:val="24"/>
              </w:rPr>
            </w:pPr>
            <w:r>
              <w:rPr>
                <w:color w:val="000000"/>
                <w:sz w:val="24"/>
                <w:szCs w:val="24"/>
              </w:rPr>
              <w:t>MWh</w:t>
            </w:r>
          </w:p>
        </w:tc>
        <w:tc>
          <w:tcPr>
            <w:tcW w:w="950" w:type="dxa"/>
          </w:tcPr>
          <w:p w:rsidR="00BE64D6" w:rsidRDefault="00BE64D6" w:rsidP="000B242D">
            <w:pPr>
              <w:autoSpaceDE w:val="0"/>
              <w:autoSpaceDN w:val="0"/>
              <w:adjustRightInd w:val="0"/>
              <w:rPr>
                <w:color w:val="000000"/>
                <w:sz w:val="24"/>
                <w:szCs w:val="24"/>
              </w:rPr>
            </w:pPr>
            <w:r>
              <w:rPr>
                <w:color w:val="000000"/>
                <w:sz w:val="24"/>
                <w:szCs w:val="24"/>
              </w:rPr>
              <w:t>1,1</w:t>
            </w:r>
          </w:p>
        </w:tc>
      </w:tr>
      <w:tr w:rsidR="00BE64D6" w:rsidTr="00A36991">
        <w:trPr>
          <w:jc w:val="center"/>
        </w:trPr>
        <w:tc>
          <w:tcPr>
            <w:tcW w:w="4346" w:type="dxa"/>
          </w:tcPr>
          <w:p w:rsidR="00BE64D6" w:rsidRDefault="00BE64D6" w:rsidP="000B242D">
            <w:pPr>
              <w:autoSpaceDE w:val="0"/>
              <w:autoSpaceDN w:val="0"/>
              <w:adjustRightInd w:val="0"/>
              <w:rPr>
                <w:color w:val="000000"/>
                <w:sz w:val="24"/>
                <w:szCs w:val="24"/>
              </w:rPr>
            </w:pPr>
            <w:r>
              <w:rPr>
                <w:color w:val="000000"/>
                <w:sz w:val="24"/>
                <w:szCs w:val="24"/>
              </w:rPr>
              <w:t>Úspora ropy</w:t>
            </w:r>
          </w:p>
        </w:tc>
        <w:tc>
          <w:tcPr>
            <w:tcW w:w="1843" w:type="dxa"/>
          </w:tcPr>
          <w:p w:rsidR="00BE64D6" w:rsidRDefault="00BE64D6" w:rsidP="000B242D">
            <w:pPr>
              <w:autoSpaceDE w:val="0"/>
              <w:autoSpaceDN w:val="0"/>
              <w:adjustRightInd w:val="0"/>
              <w:rPr>
                <w:color w:val="000000"/>
                <w:sz w:val="24"/>
                <w:szCs w:val="24"/>
              </w:rPr>
            </w:pPr>
            <w:r>
              <w:rPr>
                <w:color w:val="000000"/>
                <w:sz w:val="24"/>
                <w:szCs w:val="24"/>
              </w:rPr>
              <w:t>l</w:t>
            </w:r>
          </w:p>
        </w:tc>
        <w:tc>
          <w:tcPr>
            <w:tcW w:w="950" w:type="dxa"/>
          </w:tcPr>
          <w:p w:rsidR="00BE64D6" w:rsidRDefault="00BE64D6" w:rsidP="000B242D">
            <w:pPr>
              <w:autoSpaceDE w:val="0"/>
              <w:autoSpaceDN w:val="0"/>
              <w:adjustRightInd w:val="0"/>
              <w:rPr>
                <w:color w:val="000000"/>
                <w:sz w:val="24"/>
                <w:szCs w:val="24"/>
              </w:rPr>
            </w:pPr>
            <w:r>
              <w:rPr>
                <w:color w:val="000000"/>
                <w:sz w:val="24"/>
                <w:szCs w:val="24"/>
              </w:rPr>
              <w:t>78,39</w:t>
            </w:r>
          </w:p>
        </w:tc>
      </w:tr>
      <w:tr w:rsidR="00BE64D6" w:rsidTr="00A36991">
        <w:trPr>
          <w:jc w:val="center"/>
        </w:trPr>
        <w:tc>
          <w:tcPr>
            <w:tcW w:w="4346" w:type="dxa"/>
          </w:tcPr>
          <w:p w:rsidR="00BE64D6" w:rsidRDefault="00A36991" w:rsidP="000B242D">
            <w:pPr>
              <w:autoSpaceDE w:val="0"/>
              <w:autoSpaceDN w:val="0"/>
              <w:adjustRightInd w:val="0"/>
              <w:rPr>
                <w:color w:val="000000"/>
                <w:sz w:val="24"/>
                <w:szCs w:val="24"/>
              </w:rPr>
            </w:pPr>
            <w:r>
              <w:rPr>
                <w:color w:val="000000"/>
                <w:sz w:val="24"/>
                <w:szCs w:val="24"/>
              </w:rPr>
              <w:t>Úspora primárních surovin</w:t>
            </w:r>
          </w:p>
        </w:tc>
        <w:tc>
          <w:tcPr>
            <w:tcW w:w="1843" w:type="dxa"/>
          </w:tcPr>
          <w:p w:rsidR="00BE64D6" w:rsidRDefault="00A36991" w:rsidP="000B242D">
            <w:pPr>
              <w:autoSpaceDE w:val="0"/>
              <w:autoSpaceDN w:val="0"/>
              <w:adjustRightInd w:val="0"/>
              <w:rPr>
                <w:color w:val="000000"/>
                <w:sz w:val="24"/>
                <w:szCs w:val="24"/>
              </w:rPr>
            </w:pPr>
            <w:r>
              <w:rPr>
                <w:color w:val="000000"/>
                <w:sz w:val="24"/>
                <w:szCs w:val="24"/>
              </w:rPr>
              <w:t>t</w:t>
            </w:r>
          </w:p>
        </w:tc>
        <w:tc>
          <w:tcPr>
            <w:tcW w:w="950" w:type="dxa"/>
          </w:tcPr>
          <w:p w:rsidR="00BE64D6" w:rsidRDefault="00A36991" w:rsidP="000B242D">
            <w:pPr>
              <w:autoSpaceDE w:val="0"/>
              <w:autoSpaceDN w:val="0"/>
              <w:adjustRightInd w:val="0"/>
              <w:rPr>
                <w:color w:val="000000"/>
                <w:sz w:val="24"/>
                <w:szCs w:val="24"/>
              </w:rPr>
            </w:pPr>
            <w:r>
              <w:rPr>
                <w:color w:val="000000"/>
                <w:sz w:val="24"/>
                <w:szCs w:val="24"/>
              </w:rPr>
              <w:t>0,02</w:t>
            </w:r>
          </w:p>
        </w:tc>
      </w:tr>
      <w:tr w:rsidR="00BE64D6" w:rsidTr="00A36991">
        <w:trPr>
          <w:jc w:val="center"/>
        </w:trPr>
        <w:tc>
          <w:tcPr>
            <w:tcW w:w="4346" w:type="dxa"/>
          </w:tcPr>
          <w:p w:rsidR="00BE64D6" w:rsidRDefault="00A36991" w:rsidP="000B242D">
            <w:pPr>
              <w:autoSpaceDE w:val="0"/>
              <w:autoSpaceDN w:val="0"/>
              <w:adjustRightInd w:val="0"/>
              <w:rPr>
                <w:color w:val="000000"/>
                <w:sz w:val="24"/>
                <w:szCs w:val="24"/>
              </w:rPr>
            </w:pPr>
            <w:r>
              <w:rPr>
                <w:color w:val="000000"/>
                <w:sz w:val="24"/>
                <w:szCs w:val="24"/>
              </w:rPr>
              <w:t>Úspora vody</w:t>
            </w:r>
          </w:p>
        </w:tc>
        <w:tc>
          <w:tcPr>
            <w:tcW w:w="1843" w:type="dxa"/>
          </w:tcPr>
          <w:p w:rsidR="00BE64D6" w:rsidRDefault="00A36991" w:rsidP="000B242D">
            <w:pPr>
              <w:autoSpaceDE w:val="0"/>
              <w:autoSpaceDN w:val="0"/>
              <w:adjustRightInd w:val="0"/>
              <w:rPr>
                <w:color w:val="000000"/>
                <w:sz w:val="24"/>
                <w:szCs w:val="24"/>
              </w:rPr>
            </w:pPr>
            <w:r>
              <w:rPr>
                <w:color w:val="000000"/>
                <w:sz w:val="24"/>
                <w:szCs w:val="24"/>
              </w:rPr>
              <w:t>m3</w:t>
            </w:r>
          </w:p>
        </w:tc>
        <w:tc>
          <w:tcPr>
            <w:tcW w:w="950" w:type="dxa"/>
          </w:tcPr>
          <w:p w:rsidR="00BE64D6" w:rsidRDefault="00A36991" w:rsidP="000B242D">
            <w:pPr>
              <w:autoSpaceDE w:val="0"/>
              <w:autoSpaceDN w:val="0"/>
              <w:adjustRightInd w:val="0"/>
              <w:rPr>
                <w:color w:val="000000"/>
                <w:sz w:val="24"/>
                <w:szCs w:val="24"/>
              </w:rPr>
            </w:pPr>
            <w:r>
              <w:rPr>
                <w:color w:val="000000"/>
                <w:sz w:val="24"/>
                <w:szCs w:val="24"/>
              </w:rPr>
              <w:t>4.21</w:t>
            </w:r>
          </w:p>
        </w:tc>
      </w:tr>
      <w:tr w:rsidR="00BE64D6" w:rsidTr="00A36991">
        <w:trPr>
          <w:jc w:val="center"/>
        </w:trPr>
        <w:tc>
          <w:tcPr>
            <w:tcW w:w="4346" w:type="dxa"/>
          </w:tcPr>
          <w:p w:rsidR="00BE64D6" w:rsidRDefault="00A36991" w:rsidP="000B242D">
            <w:pPr>
              <w:autoSpaceDE w:val="0"/>
              <w:autoSpaceDN w:val="0"/>
              <w:adjustRightInd w:val="0"/>
              <w:rPr>
                <w:color w:val="000000"/>
                <w:sz w:val="24"/>
                <w:szCs w:val="24"/>
              </w:rPr>
            </w:pPr>
            <w:r>
              <w:rPr>
                <w:color w:val="000000"/>
                <w:sz w:val="24"/>
                <w:szCs w:val="24"/>
              </w:rPr>
              <w:t>Snížení produkce nebezpečného odpadu</w:t>
            </w:r>
          </w:p>
        </w:tc>
        <w:tc>
          <w:tcPr>
            <w:tcW w:w="1843" w:type="dxa"/>
          </w:tcPr>
          <w:p w:rsidR="00BE64D6" w:rsidRDefault="00A36991" w:rsidP="000B242D">
            <w:pPr>
              <w:autoSpaceDE w:val="0"/>
              <w:autoSpaceDN w:val="0"/>
              <w:adjustRightInd w:val="0"/>
              <w:rPr>
                <w:color w:val="000000"/>
                <w:sz w:val="24"/>
                <w:szCs w:val="24"/>
              </w:rPr>
            </w:pPr>
            <w:r>
              <w:rPr>
                <w:color w:val="000000"/>
                <w:sz w:val="24"/>
                <w:szCs w:val="24"/>
              </w:rPr>
              <w:t>t</w:t>
            </w:r>
          </w:p>
        </w:tc>
        <w:tc>
          <w:tcPr>
            <w:tcW w:w="950" w:type="dxa"/>
          </w:tcPr>
          <w:p w:rsidR="00BE64D6" w:rsidRDefault="00A36991" w:rsidP="000B242D">
            <w:pPr>
              <w:autoSpaceDE w:val="0"/>
              <w:autoSpaceDN w:val="0"/>
              <w:adjustRightInd w:val="0"/>
              <w:rPr>
                <w:color w:val="000000"/>
                <w:sz w:val="24"/>
                <w:szCs w:val="24"/>
              </w:rPr>
            </w:pPr>
            <w:r>
              <w:rPr>
                <w:color w:val="000000"/>
                <w:sz w:val="24"/>
                <w:szCs w:val="24"/>
              </w:rPr>
              <w:t>0,87</w:t>
            </w:r>
          </w:p>
        </w:tc>
      </w:tr>
      <w:tr w:rsidR="00A36991" w:rsidTr="00A36991">
        <w:trPr>
          <w:jc w:val="center"/>
        </w:trPr>
        <w:tc>
          <w:tcPr>
            <w:tcW w:w="4346" w:type="dxa"/>
          </w:tcPr>
          <w:p w:rsidR="00A36991" w:rsidRDefault="00A36991" w:rsidP="000B242D">
            <w:pPr>
              <w:autoSpaceDE w:val="0"/>
              <w:autoSpaceDN w:val="0"/>
              <w:adjustRightInd w:val="0"/>
              <w:rPr>
                <w:color w:val="000000"/>
                <w:sz w:val="24"/>
                <w:szCs w:val="24"/>
              </w:rPr>
            </w:pPr>
            <w:r>
              <w:rPr>
                <w:color w:val="000000"/>
                <w:sz w:val="24"/>
                <w:szCs w:val="24"/>
              </w:rPr>
              <w:t xml:space="preserve">Snížení produkce skleníkových plynů </w:t>
            </w:r>
          </w:p>
        </w:tc>
        <w:tc>
          <w:tcPr>
            <w:tcW w:w="1843" w:type="dxa"/>
          </w:tcPr>
          <w:p w:rsidR="00A36991" w:rsidRPr="00A36991" w:rsidRDefault="00A36991" w:rsidP="000B242D">
            <w:pPr>
              <w:autoSpaceDE w:val="0"/>
              <w:autoSpaceDN w:val="0"/>
              <w:adjustRightInd w:val="0"/>
              <w:rPr>
                <w:color w:val="000000"/>
                <w:sz w:val="24"/>
                <w:szCs w:val="24"/>
                <w:vertAlign w:val="subscript"/>
              </w:rPr>
            </w:pPr>
            <w:r>
              <w:rPr>
                <w:color w:val="000000"/>
                <w:sz w:val="24"/>
                <w:szCs w:val="24"/>
              </w:rPr>
              <w:t>tCO</w:t>
            </w:r>
            <w:r>
              <w:rPr>
                <w:color w:val="000000"/>
                <w:sz w:val="24"/>
                <w:szCs w:val="24"/>
                <w:vertAlign w:val="subscript"/>
              </w:rPr>
              <w:t>2ekv.</w:t>
            </w:r>
          </w:p>
        </w:tc>
        <w:tc>
          <w:tcPr>
            <w:tcW w:w="950" w:type="dxa"/>
          </w:tcPr>
          <w:p w:rsidR="00A36991" w:rsidRDefault="00A36991" w:rsidP="000B242D">
            <w:pPr>
              <w:autoSpaceDE w:val="0"/>
              <w:autoSpaceDN w:val="0"/>
              <w:adjustRightInd w:val="0"/>
              <w:rPr>
                <w:color w:val="000000"/>
                <w:sz w:val="24"/>
                <w:szCs w:val="24"/>
              </w:rPr>
            </w:pPr>
            <w:r>
              <w:rPr>
                <w:color w:val="000000"/>
                <w:sz w:val="24"/>
                <w:szCs w:val="24"/>
              </w:rPr>
              <w:t>0,2</w:t>
            </w:r>
          </w:p>
        </w:tc>
      </w:tr>
    </w:tbl>
    <w:p w:rsidR="00A36991" w:rsidRDefault="00A36991" w:rsidP="00A36991">
      <w:pPr>
        <w:autoSpaceDE w:val="0"/>
        <w:autoSpaceDN w:val="0"/>
        <w:adjustRightInd w:val="0"/>
        <w:jc w:val="center"/>
        <w:rPr>
          <w:b/>
          <w:i/>
          <w:color w:val="000000"/>
          <w:sz w:val="24"/>
          <w:szCs w:val="24"/>
        </w:rPr>
      </w:pPr>
    </w:p>
    <w:p w:rsidR="00A36991" w:rsidRPr="00A36991" w:rsidRDefault="00A36991" w:rsidP="00A36991">
      <w:pPr>
        <w:autoSpaceDE w:val="0"/>
        <w:autoSpaceDN w:val="0"/>
        <w:adjustRightInd w:val="0"/>
        <w:jc w:val="center"/>
        <w:rPr>
          <w:b/>
          <w:i/>
          <w:color w:val="000000"/>
          <w:sz w:val="24"/>
          <w:szCs w:val="24"/>
        </w:rPr>
      </w:pPr>
      <w:r w:rsidRPr="00A36991">
        <w:rPr>
          <w:b/>
          <w:i/>
          <w:color w:val="000000"/>
          <w:sz w:val="24"/>
          <w:szCs w:val="24"/>
        </w:rPr>
        <w:t>Tříděn</w:t>
      </w:r>
      <w:r>
        <w:rPr>
          <w:b/>
          <w:i/>
          <w:color w:val="000000"/>
          <w:sz w:val="24"/>
          <w:szCs w:val="24"/>
        </w:rPr>
        <w:t>í se nám všem vyplatí. Děkujeme.</w:t>
      </w:r>
    </w:p>
    <w:p w:rsidR="009630A5" w:rsidRDefault="009630A5" w:rsidP="009630A5">
      <w:pPr>
        <w:pStyle w:val="ZkladntextIMP"/>
        <w:jc w:val="both"/>
        <w:rPr>
          <w:b/>
          <w:i/>
          <w:color w:val="000000"/>
          <w:sz w:val="22"/>
          <w:szCs w:val="22"/>
        </w:rPr>
      </w:pPr>
      <w:r>
        <w:rPr>
          <w:b/>
          <w:i/>
          <w:color w:val="000000"/>
          <w:sz w:val="22"/>
          <w:szCs w:val="22"/>
        </w:rPr>
        <w:lastRenderedPageBreak/>
        <w:t>SPOLKY</w:t>
      </w:r>
      <w:r w:rsidRPr="00B74C22">
        <w:rPr>
          <w:b/>
          <w:i/>
          <w:color w:val="000000"/>
          <w:sz w:val="22"/>
          <w:szCs w:val="22"/>
        </w:rPr>
        <w:t>……………………………….………</w:t>
      </w:r>
      <w:r>
        <w:rPr>
          <w:b/>
          <w:i/>
          <w:color w:val="000000"/>
          <w:sz w:val="22"/>
          <w:szCs w:val="22"/>
        </w:rPr>
        <w:t>……………………</w:t>
      </w:r>
      <w:r w:rsidRPr="00B74C22">
        <w:rPr>
          <w:b/>
          <w:i/>
          <w:color w:val="000000"/>
          <w:sz w:val="22"/>
          <w:szCs w:val="22"/>
        </w:rPr>
        <w:t>…………</w:t>
      </w:r>
      <w:r>
        <w:rPr>
          <w:b/>
          <w:i/>
          <w:color w:val="000000"/>
          <w:sz w:val="22"/>
          <w:szCs w:val="22"/>
        </w:rPr>
        <w:t>……</w:t>
      </w:r>
    </w:p>
    <w:p w:rsidR="009630A5" w:rsidRPr="00B8178D" w:rsidRDefault="009630A5" w:rsidP="009630A5">
      <w:pPr>
        <w:jc w:val="center"/>
        <w:rPr>
          <w:rFonts w:ascii="Bookman Old Style" w:hAnsi="Bookman Old Style"/>
          <w:sz w:val="22"/>
          <w:szCs w:val="22"/>
        </w:rPr>
      </w:pPr>
      <w:r w:rsidRPr="00B8178D">
        <w:rPr>
          <w:rFonts w:ascii="Bookman Old Style" w:eastAsia="Arial Unicode MS" w:hAnsi="Bookman Old Style" w:cs="Arial Unicode MS"/>
          <w:sz w:val="22"/>
          <w:szCs w:val="22"/>
        </w:rPr>
        <w:t>OS POHODA</w:t>
      </w:r>
      <w:r w:rsidRPr="00B8178D">
        <w:rPr>
          <w:rFonts w:ascii="Bookman Old Style" w:hAnsi="Bookman Old Style"/>
          <w:sz w:val="22"/>
          <w:szCs w:val="22"/>
        </w:rPr>
        <w:t xml:space="preserve"> Nový Jáchymov srdečně zve do areálu</w:t>
      </w:r>
    </w:p>
    <w:p w:rsidR="009630A5" w:rsidRPr="00B8178D" w:rsidRDefault="009630A5" w:rsidP="009630A5">
      <w:pPr>
        <w:jc w:val="center"/>
        <w:rPr>
          <w:rFonts w:ascii="Bookman Old Style" w:hAnsi="Bookman Old Style"/>
          <w:sz w:val="22"/>
          <w:szCs w:val="22"/>
        </w:rPr>
      </w:pPr>
      <w:r w:rsidRPr="00B8178D">
        <w:rPr>
          <w:rFonts w:ascii="Bookman Old Style" w:hAnsi="Bookman Old Style"/>
          <w:sz w:val="22"/>
          <w:szCs w:val="22"/>
        </w:rPr>
        <w:t>vinárny U CECHU</w:t>
      </w:r>
    </w:p>
    <w:p w:rsidR="009630A5" w:rsidRPr="00B8178D" w:rsidRDefault="009630A5" w:rsidP="009630A5">
      <w:pPr>
        <w:jc w:val="center"/>
        <w:rPr>
          <w:rFonts w:ascii="Bookman Old Style" w:hAnsi="Bookman Old Style"/>
          <w:sz w:val="22"/>
          <w:szCs w:val="22"/>
        </w:rPr>
      </w:pPr>
      <w:r w:rsidRPr="00B8178D">
        <w:rPr>
          <w:rFonts w:ascii="Bookman Old Style" w:hAnsi="Bookman Old Style"/>
          <w:sz w:val="22"/>
          <w:szCs w:val="22"/>
        </w:rPr>
        <w:t>na</w:t>
      </w:r>
    </w:p>
    <w:p w:rsidR="009630A5" w:rsidRPr="00B8178D" w:rsidRDefault="009630A5" w:rsidP="009630A5">
      <w:pPr>
        <w:jc w:val="center"/>
        <w:rPr>
          <w:rFonts w:ascii="Bookman Old Style" w:hAnsi="Bookman Old Style"/>
          <w:sz w:val="22"/>
          <w:szCs w:val="22"/>
          <w:u w:val="single"/>
        </w:rPr>
      </w:pPr>
      <w:r w:rsidRPr="00B8178D">
        <w:rPr>
          <w:rFonts w:ascii="Bookman Old Style" w:hAnsi="Bookman Old Style"/>
          <w:sz w:val="22"/>
          <w:szCs w:val="22"/>
          <w:u w:val="single"/>
        </w:rPr>
        <w:t>„DEN  MATEK“</w:t>
      </w:r>
    </w:p>
    <w:p w:rsidR="009630A5" w:rsidRPr="00B8178D" w:rsidRDefault="009630A5" w:rsidP="009630A5">
      <w:pPr>
        <w:jc w:val="center"/>
        <w:rPr>
          <w:rFonts w:ascii="Bookman Old Style" w:hAnsi="Bookman Old Style"/>
          <w:sz w:val="22"/>
          <w:szCs w:val="22"/>
          <w:u w:val="single"/>
        </w:rPr>
      </w:pPr>
    </w:p>
    <w:p w:rsidR="009630A5" w:rsidRPr="00B8178D" w:rsidRDefault="009630A5" w:rsidP="009630A5">
      <w:pPr>
        <w:ind w:left="-1134" w:right="-1134"/>
        <w:jc w:val="center"/>
        <w:rPr>
          <w:rFonts w:ascii="Bookman Old Style" w:hAnsi="Bookman Old Style"/>
          <w:sz w:val="22"/>
          <w:szCs w:val="22"/>
        </w:rPr>
      </w:pPr>
      <w:r w:rsidRPr="00B8178D">
        <w:rPr>
          <w:rFonts w:ascii="Bookman Old Style" w:hAnsi="Bookman Old Style"/>
          <w:sz w:val="22"/>
          <w:szCs w:val="22"/>
        </w:rPr>
        <w:t>v neděli 13. května 2012 od 15.00 hodin.</w:t>
      </w:r>
    </w:p>
    <w:p w:rsidR="009630A5" w:rsidRPr="00B8178D" w:rsidRDefault="009630A5" w:rsidP="009630A5">
      <w:pPr>
        <w:ind w:left="-1134" w:right="-1134"/>
        <w:rPr>
          <w:rFonts w:ascii="Bookman Old Style" w:hAnsi="Bookman Old Style"/>
          <w:sz w:val="22"/>
          <w:szCs w:val="22"/>
        </w:rPr>
      </w:pPr>
    </w:p>
    <w:p w:rsidR="009630A5" w:rsidRPr="00B8178D" w:rsidRDefault="009630A5" w:rsidP="009630A5">
      <w:pPr>
        <w:ind w:left="-1134" w:right="-1134"/>
        <w:jc w:val="center"/>
        <w:rPr>
          <w:rFonts w:ascii="Bookman Old Style" w:hAnsi="Bookman Old Style"/>
          <w:sz w:val="22"/>
          <w:szCs w:val="22"/>
        </w:rPr>
      </w:pPr>
      <w:r w:rsidRPr="00B8178D">
        <w:rPr>
          <w:rFonts w:ascii="Bookman Old Style" w:hAnsi="Bookman Old Style"/>
          <w:sz w:val="22"/>
          <w:szCs w:val="22"/>
        </w:rPr>
        <w:t xml:space="preserve">  Program:vystoupení žáků ZŠ Nový Jáchymov</w:t>
      </w:r>
    </w:p>
    <w:p w:rsidR="009630A5" w:rsidRPr="00B8178D" w:rsidRDefault="009630A5" w:rsidP="009630A5">
      <w:pPr>
        <w:suppressAutoHyphens w:val="0"/>
        <w:ind w:right="-1134"/>
        <w:rPr>
          <w:rFonts w:ascii="Bookman Old Style" w:hAnsi="Bookman Old Style"/>
          <w:sz w:val="22"/>
          <w:szCs w:val="22"/>
        </w:rPr>
      </w:pPr>
      <w:r w:rsidRPr="00B8178D">
        <w:rPr>
          <w:rFonts w:ascii="Bookman Old Style" w:hAnsi="Bookman Old Style"/>
          <w:sz w:val="22"/>
          <w:szCs w:val="22"/>
        </w:rPr>
        <w:t xml:space="preserve">                          vystoupení předškoláků z Klubíku</w:t>
      </w:r>
    </w:p>
    <w:p w:rsidR="009630A5" w:rsidRPr="00B8178D" w:rsidRDefault="009630A5" w:rsidP="009630A5">
      <w:pPr>
        <w:ind w:right="-1134"/>
        <w:rPr>
          <w:rFonts w:ascii="Bookman Old Style" w:hAnsi="Bookman Old Style"/>
          <w:sz w:val="22"/>
          <w:szCs w:val="22"/>
        </w:rPr>
      </w:pPr>
    </w:p>
    <w:p w:rsidR="009630A5" w:rsidRPr="00B8178D" w:rsidRDefault="009630A5" w:rsidP="009630A5">
      <w:pPr>
        <w:jc w:val="center"/>
        <w:rPr>
          <w:rFonts w:ascii="Bookman Old Style" w:hAnsi="Bookman Old Style"/>
          <w:sz w:val="22"/>
          <w:szCs w:val="22"/>
        </w:rPr>
      </w:pPr>
      <w:r w:rsidRPr="00B8178D">
        <w:rPr>
          <w:rFonts w:ascii="Bookman Old Style" w:hAnsi="Bookman Old Style"/>
          <w:sz w:val="22"/>
          <w:szCs w:val="22"/>
        </w:rPr>
        <w:t>Přijďte s námi strávit příjemné odpoledne.</w:t>
      </w:r>
    </w:p>
    <w:p w:rsidR="009630A5" w:rsidRPr="00B8178D" w:rsidRDefault="009630A5" w:rsidP="009630A5">
      <w:pPr>
        <w:jc w:val="center"/>
        <w:rPr>
          <w:rFonts w:ascii="Bookman Old Style" w:hAnsi="Bookman Old Style"/>
          <w:sz w:val="22"/>
          <w:szCs w:val="22"/>
        </w:rPr>
      </w:pPr>
    </w:p>
    <w:p w:rsidR="009630A5" w:rsidRPr="00B8178D" w:rsidRDefault="009630A5" w:rsidP="009630A5">
      <w:pPr>
        <w:jc w:val="center"/>
        <w:rPr>
          <w:rFonts w:ascii="Bookman Old Style" w:hAnsi="Bookman Old Style"/>
          <w:sz w:val="22"/>
          <w:szCs w:val="22"/>
        </w:rPr>
      </w:pPr>
      <w:r w:rsidRPr="00B8178D">
        <w:rPr>
          <w:rFonts w:ascii="Bookman Old Style" w:hAnsi="Bookman Old Style"/>
          <w:sz w:val="22"/>
          <w:szCs w:val="22"/>
        </w:rPr>
        <w:t>Občerstvení ve vinárně U CECHU.</w:t>
      </w:r>
    </w:p>
    <w:p w:rsidR="009630A5" w:rsidRPr="009630A5" w:rsidRDefault="00D15B8E" w:rsidP="008C2DA3">
      <w:pPr>
        <w:pStyle w:val="Bezmezer"/>
        <w:jc w:val="both"/>
        <w:rPr>
          <w:rFonts w:ascii="Times New Roman" w:hAnsi="Times New Roman"/>
          <w:i/>
          <w:sz w:val="22"/>
          <w:szCs w:val="22"/>
          <w:u w:val="none"/>
        </w:rPr>
      </w:pPr>
      <w:r>
        <w:rPr>
          <w:rFonts w:ascii="Times New Roman" w:hAnsi="Times New Roman"/>
          <w:i/>
          <w:sz w:val="22"/>
          <w:szCs w:val="22"/>
          <w:u w:val="none"/>
        </w:rPr>
        <w:t>*****************************************************************</w:t>
      </w:r>
    </w:p>
    <w:p w:rsidR="00D15B8E" w:rsidRPr="00AC565D" w:rsidRDefault="00D15B8E" w:rsidP="00D15B8E">
      <w:pPr>
        <w:autoSpaceDE w:val="0"/>
        <w:autoSpaceDN w:val="0"/>
        <w:adjustRightInd w:val="0"/>
        <w:rPr>
          <w:sz w:val="22"/>
          <w:szCs w:val="22"/>
        </w:rPr>
      </w:pPr>
      <w:r w:rsidRPr="00AC565D">
        <w:rPr>
          <w:rFonts w:ascii="DynaGroteskDCE" w:hAnsi="DynaGroteskDCE" w:cs="DynaGroteskDCE"/>
          <w:b/>
          <w:color w:val="FFFFFF"/>
          <w:sz w:val="22"/>
          <w:szCs w:val="22"/>
        </w:rPr>
        <w:t>ro</w:t>
      </w:r>
      <w:r w:rsidRPr="00AC565D">
        <w:rPr>
          <w:b/>
          <w:sz w:val="22"/>
          <w:szCs w:val="22"/>
        </w:rPr>
        <w:t>OS POHODA</w:t>
      </w:r>
      <w:r w:rsidRPr="00AC565D">
        <w:rPr>
          <w:sz w:val="22"/>
          <w:szCs w:val="22"/>
        </w:rPr>
        <w:t xml:space="preserve"> oznamuje , že byla zařazena do užší nominace do celostátního kola </w:t>
      </w:r>
    </w:p>
    <w:p w:rsidR="00D15B8E" w:rsidRPr="00AC565D" w:rsidRDefault="00D15B8E" w:rsidP="00D15B8E">
      <w:pPr>
        <w:autoSpaceDE w:val="0"/>
        <w:autoSpaceDN w:val="0"/>
        <w:adjustRightInd w:val="0"/>
        <w:jc w:val="center"/>
        <w:rPr>
          <w:sz w:val="22"/>
          <w:szCs w:val="22"/>
        </w:rPr>
      </w:pPr>
      <w:r w:rsidRPr="00AC565D">
        <w:rPr>
          <w:sz w:val="22"/>
          <w:szCs w:val="22"/>
        </w:rPr>
        <w:t>„CENY Ď“ za Olomoucký kraj,</w:t>
      </w:r>
    </w:p>
    <w:p w:rsidR="00AC565D" w:rsidRDefault="00D15B8E" w:rsidP="00AC565D">
      <w:pPr>
        <w:autoSpaceDE w:val="0"/>
        <w:autoSpaceDN w:val="0"/>
        <w:adjustRightInd w:val="0"/>
        <w:jc w:val="both"/>
        <w:rPr>
          <w:rFonts w:ascii="DynaGroteskDCE" w:hAnsi="DynaGroteskDCE" w:cs="DynaGroteskDCE"/>
          <w:color w:val="FFFFFF"/>
          <w:sz w:val="22"/>
          <w:szCs w:val="22"/>
        </w:rPr>
      </w:pPr>
      <w:r w:rsidRPr="00AC565D">
        <w:rPr>
          <w:sz w:val="22"/>
          <w:szCs w:val="22"/>
        </w:rPr>
        <w:t xml:space="preserve">kde již 3 rokem podporujme Dětské centrum Pavučinka v Šumperku. Celkem bude rozděleno 15ks cen „Ď“ v různých kategoriích. Udílení cen se uskuteční 21. června 2012 od 14.30 hodin v historické budově Národního divadla v Praze. více na </w:t>
      </w:r>
      <w:hyperlink r:id="rId13" w:history="1">
        <w:r w:rsidR="00AC565D" w:rsidRPr="00706DF7">
          <w:rPr>
            <w:rStyle w:val="Hypertextovodkaz"/>
            <w:sz w:val="22"/>
            <w:szCs w:val="22"/>
          </w:rPr>
          <w:t>www.cena-d.cz</w:t>
        </w:r>
      </w:hyperlink>
      <w:r w:rsidR="00AC565D">
        <w:rPr>
          <w:sz w:val="22"/>
          <w:szCs w:val="22"/>
        </w:rPr>
        <w:t xml:space="preserve">                    </w:t>
      </w:r>
      <w:r w:rsidRPr="00AC565D">
        <w:rPr>
          <w:sz w:val="22"/>
          <w:szCs w:val="22"/>
        </w:rPr>
        <w:t>„ Držte nám palce.“</w:t>
      </w:r>
      <w:r w:rsidRPr="00AC565D">
        <w:rPr>
          <w:rFonts w:ascii="DynaGroteskDCE" w:hAnsi="DynaGroteskDCE" w:cs="DynaGroteskDCE"/>
          <w:color w:val="FFFFFF"/>
          <w:sz w:val="22"/>
          <w:szCs w:val="22"/>
        </w:rPr>
        <w:t>u</w:t>
      </w:r>
    </w:p>
    <w:p w:rsidR="00B8178D" w:rsidRPr="00AC565D" w:rsidRDefault="00B8178D" w:rsidP="00AC565D">
      <w:pPr>
        <w:autoSpaceDE w:val="0"/>
        <w:autoSpaceDN w:val="0"/>
        <w:adjustRightInd w:val="0"/>
        <w:jc w:val="both"/>
        <w:rPr>
          <w:sz w:val="22"/>
          <w:szCs w:val="22"/>
        </w:rPr>
      </w:pPr>
      <w:r>
        <w:rPr>
          <w:color w:val="FFFFFF"/>
          <w:szCs w:val="24"/>
        </w:rPr>
        <w:t>****************************************</w:t>
      </w:r>
      <w:r w:rsidR="00AC565D">
        <w:rPr>
          <w:color w:val="FFFFFF"/>
          <w:szCs w:val="24"/>
        </w:rPr>
        <w:t>*****/*</w:t>
      </w:r>
      <w:r>
        <w:rPr>
          <w:color w:val="FFFFFF"/>
          <w:szCs w:val="24"/>
        </w:rPr>
        <w:t>********************</w:t>
      </w:r>
      <w:r>
        <w:rPr>
          <w:color w:val="FFFFFF"/>
          <w:sz w:val="22"/>
          <w:szCs w:val="22"/>
        </w:rPr>
        <w:t>**</w:t>
      </w:r>
      <w:r w:rsidRPr="00B8178D">
        <w:rPr>
          <w:b/>
          <w:i/>
          <w:color w:val="000000"/>
          <w:sz w:val="22"/>
          <w:szCs w:val="22"/>
        </w:rPr>
        <w:t xml:space="preserve"> </w:t>
      </w:r>
      <w:r>
        <w:rPr>
          <w:b/>
          <w:i/>
          <w:color w:val="000000"/>
          <w:sz w:val="22"/>
          <w:szCs w:val="22"/>
        </w:rPr>
        <w:t>CESTOVÁNÍ</w:t>
      </w:r>
      <w:r w:rsidRPr="00B74C22">
        <w:rPr>
          <w:b/>
          <w:i/>
          <w:color w:val="000000"/>
          <w:sz w:val="22"/>
          <w:szCs w:val="22"/>
        </w:rPr>
        <w:t>……………………………….………</w:t>
      </w:r>
      <w:r>
        <w:rPr>
          <w:b/>
          <w:i/>
          <w:color w:val="000000"/>
          <w:sz w:val="22"/>
          <w:szCs w:val="22"/>
        </w:rPr>
        <w:t>……………………</w:t>
      </w:r>
      <w:r w:rsidRPr="00B74C22">
        <w:rPr>
          <w:b/>
          <w:i/>
          <w:color w:val="000000"/>
          <w:sz w:val="22"/>
          <w:szCs w:val="22"/>
        </w:rPr>
        <w:t>…………</w:t>
      </w:r>
    </w:p>
    <w:p w:rsidR="00B8178D" w:rsidRPr="00B8178D" w:rsidRDefault="00AC565D" w:rsidP="00B8178D">
      <w:pPr>
        <w:autoSpaceDE w:val="0"/>
        <w:autoSpaceDN w:val="0"/>
        <w:adjustRightInd w:val="0"/>
        <w:jc w:val="both"/>
        <w:rPr>
          <w:rFonts w:ascii="DynaGroteskDCE" w:hAnsi="DynaGroteskDCE" w:cs="DynaGroteskDCE"/>
          <w:color w:val="FFFFFF"/>
          <w:sz w:val="24"/>
          <w:szCs w:val="24"/>
        </w:rPr>
      </w:pPr>
      <w:r>
        <w:rPr>
          <w:rFonts w:ascii="DynaGroteskDCE" w:hAnsi="DynaGroteskDCE" w:cs="DynaGroteskDCE"/>
          <w:noProof/>
          <w:color w:val="FFFFFF"/>
          <w:sz w:val="24"/>
          <w:szCs w:val="24"/>
          <w:lang w:eastAsia="cs-CZ"/>
        </w:rPr>
        <w:drawing>
          <wp:anchor distT="0" distB="0" distL="114300" distR="114300" simplePos="0" relativeHeight="251658240" behindDoc="1" locked="0" layoutInCell="1" allowOverlap="1">
            <wp:simplePos x="0" y="0"/>
            <wp:positionH relativeFrom="column">
              <wp:posOffset>3175</wp:posOffset>
            </wp:positionH>
            <wp:positionV relativeFrom="paragraph">
              <wp:posOffset>20320</wp:posOffset>
            </wp:positionV>
            <wp:extent cx="914400" cy="704850"/>
            <wp:effectExtent l="19050" t="0" r="0" b="0"/>
            <wp:wrapTight wrapText="bothSides">
              <wp:wrapPolygon edited="0">
                <wp:start x="-450" y="0"/>
                <wp:lineTo x="-450" y="21016"/>
                <wp:lineTo x="21600" y="21016"/>
                <wp:lineTo x="21600" y="0"/>
                <wp:lineTo x="-450" y="0"/>
              </wp:wrapPolygon>
            </wp:wrapTight>
            <wp:docPr id="5" name="obrázek 2" de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
                    <pic:cNvPicPr>
                      <a:picLocks noChangeAspect="1" noChangeArrowheads="1"/>
                    </pic:cNvPicPr>
                  </pic:nvPicPr>
                  <pic:blipFill>
                    <a:blip r:embed="rId14" cstate="print"/>
                    <a:srcRect/>
                    <a:stretch>
                      <a:fillRect/>
                    </a:stretch>
                  </pic:blipFill>
                  <pic:spPr bwMode="auto">
                    <a:xfrm>
                      <a:off x="0" y="0"/>
                      <a:ext cx="914400" cy="704850"/>
                    </a:xfrm>
                    <a:prstGeom prst="rect">
                      <a:avLst/>
                    </a:prstGeom>
                    <a:noFill/>
                    <a:ln w="9525">
                      <a:noFill/>
                      <a:miter lim="800000"/>
                      <a:headEnd/>
                      <a:tailEnd/>
                    </a:ln>
                  </pic:spPr>
                </pic:pic>
              </a:graphicData>
            </a:graphic>
          </wp:anchor>
        </w:drawing>
      </w:r>
    </w:p>
    <w:p w:rsidR="00AC565D" w:rsidRPr="00AC565D" w:rsidRDefault="00AC565D" w:rsidP="00AC565D">
      <w:pPr>
        <w:autoSpaceDE w:val="0"/>
        <w:autoSpaceDN w:val="0"/>
        <w:adjustRightInd w:val="0"/>
        <w:rPr>
          <w:rFonts w:ascii="WarnockPro-Regular" w:hAnsi="WarnockPro-Regular" w:cs="WarnockPro-Regular"/>
          <w:b/>
          <w:sz w:val="28"/>
          <w:szCs w:val="28"/>
        </w:rPr>
      </w:pPr>
      <w:r w:rsidRPr="00AC565D">
        <w:rPr>
          <w:rFonts w:ascii="WarnockPro-Regular" w:hAnsi="WarnockPro-Regular" w:cs="WarnockPro-Regular"/>
          <w:b/>
          <w:sz w:val="28"/>
          <w:szCs w:val="28"/>
        </w:rPr>
        <w:t>Jedete s dětmi do zahraničí?</w:t>
      </w:r>
    </w:p>
    <w:p w:rsidR="00AC565D" w:rsidRPr="00AC565D" w:rsidRDefault="00AC565D" w:rsidP="00AC565D">
      <w:pPr>
        <w:autoSpaceDE w:val="0"/>
        <w:autoSpaceDN w:val="0"/>
        <w:adjustRightInd w:val="0"/>
        <w:rPr>
          <w:rFonts w:ascii="WarnockPro-Regular" w:hAnsi="WarnockPro-Regular" w:cs="WarnockPro-Regular"/>
          <w:b/>
          <w:sz w:val="24"/>
          <w:szCs w:val="24"/>
        </w:rPr>
      </w:pPr>
      <w:r w:rsidRPr="00AC565D">
        <w:rPr>
          <w:rFonts w:ascii="WarnockPro-Regular" w:hAnsi="WarnockPro-Regular" w:cs="WarnockPro-Regular"/>
          <w:b/>
          <w:i/>
          <w:sz w:val="24"/>
          <w:szCs w:val="24"/>
        </w:rPr>
        <w:t>Od 26. června  musí mít svůj vlastní cestovní doklad.</w:t>
      </w:r>
    </w:p>
    <w:p w:rsidR="00AC565D" w:rsidRPr="00AC565D" w:rsidRDefault="00AC565D" w:rsidP="00AC565D">
      <w:pPr>
        <w:autoSpaceDE w:val="0"/>
        <w:autoSpaceDN w:val="0"/>
        <w:adjustRightInd w:val="0"/>
        <w:jc w:val="both"/>
        <w:rPr>
          <w:rFonts w:ascii="WarnockPro-Regular" w:hAnsi="WarnockPro-Regular" w:cs="WarnockPro-Regular"/>
          <w:b/>
          <w:i/>
          <w:sz w:val="18"/>
          <w:szCs w:val="18"/>
        </w:rPr>
      </w:pPr>
    </w:p>
    <w:p w:rsidR="00AC565D" w:rsidRPr="00AC565D" w:rsidRDefault="00AC565D" w:rsidP="00AC565D">
      <w:pPr>
        <w:autoSpaceDE w:val="0"/>
        <w:autoSpaceDN w:val="0"/>
        <w:adjustRightInd w:val="0"/>
        <w:jc w:val="both"/>
        <w:rPr>
          <w:rFonts w:ascii="WarnockPro-Regular" w:hAnsi="WarnockPro-Regular" w:cs="WarnockPro-Regular"/>
          <w:sz w:val="22"/>
          <w:szCs w:val="22"/>
        </w:rPr>
      </w:pPr>
      <w:r w:rsidRPr="00AC565D">
        <w:rPr>
          <w:rFonts w:ascii="WarnockPro-Regular" w:hAnsi="WarnockPro-Regular" w:cs="WarnockPro-Regular"/>
          <w:sz w:val="22"/>
          <w:szCs w:val="22"/>
        </w:rPr>
        <w:t>Pokud se chystáte letos v létě vyrazit se svými dětmi do zahraničí, pak si pečlivě přečtěte následující řádky. Letošní 26. červen je totiž zlomovým dnem pro cestování rodin s dětmi do zahraniční. V tento den přestávají platit zápisy dětí do cestovních dokladů a každé dítě musí mít vlastní cestovní doklad.</w:t>
      </w:r>
    </w:p>
    <w:p w:rsidR="00AC565D" w:rsidRPr="00AC565D" w:rsidRDefault="00AC565D" w:rsidP="00AC565D">
      <w:pPr>
        <w:autoSpaceDE w:val="0"/>
        <w:autoSpaceDN w:val="0"/>
        <w:adjustRightInd w:val="0"/>
        <w:jc w:val="both"/>
        <w:rPr>
          <w:rFonts w:ascii="WarnockPro-Regular" w:hAnsi="WarnockPro-Regular" w:cs="WarnockPro-Regular"/>
          <w:sz w:val="22"/>
          <w:szCs w:val="22"/>
        </w:rPr>
      </w:pPr>
      <w:r w:rsidRPr="00AC565D">
        <w:rPr>
          <w:rFonts w:ascii="WarnockPro-Regular" w:hAnsi="WarnockPro-Regular" w:cs="WarnockPro-Regular"/>
          <w:sz w:val="22"/>
          <w:szCs w:val="22"/>
        </w:rPr>
        <w:t>Ještě do 26. 6. 2012 může dítě cestovat do ciziny, pokud</w:t>
      </w:r>
      <w:r>
        <w:rPr>
          <w:rFonts w:ascii="WarnockPro-Regular" w:hAnsi="WarnockPro-Regular" w:cs="WarnockPro-Regular"/>
          <w:sz w:val="22"/>
          <w:szCs w:val="22"/>
        </w:rPr>
        <w:t xml:space="preserve"> je zapsáno v cestovním dokladu </w:t>
      </w:r>
      <w:r w:rsidRPr="00AC565D">
        <w:rPr>
          <w:rFonts w:ascii="WarnockPro-Regular" w:hAnsi="WarnockPro-Regular" w:cs="WarnockPro-Regular"/>
          <w:sz w:val="22"/>
          <w:szCs w:val="22"/>
        </w:rPr>
        <w:t>rodiče. Po 27. 6. 2012 už musí mít každé dítě pro cestu do zahraničí svůj cestovní doklad nebo nově občanský průkaz (ten platí pouze pro cestování v schengenském prostoru).</w:t>
      </w:r>
    </w:p>
    <w:p w:rsidR="00AC565D" w:rsidRPr="00AC565D" w:rsidRDefault="00AC565D" w:rsidP="00AC565D">
      <w:pPr>
        <w:autoSpaceDE w:val="0"/>
        <w:autoSpaceDN w:val="0"/>
        <w:adjustRightInd w:val="0"/>
        <w:jc w:val="both"/>
        <w:rPr>
          <w:rFonts w:ascii="WarnockPro-Regular" w:hAnsi="WarnockPro-Regular" w:cs="WarnockPro-Regular"/>
          <w:sz w:val="22"/>
          <w:szCs w:val="22"/>
        </w:rPr>
      </w:pPr>
      <w:r w:rsidRPr="00AC565D">
        <w:rPr>
          <w:rFonts w:ascii="WarnockPro-Regular" w:hAnsi="WarnockPro-Regular" w:cs="WarnockPro-Regular"/>
          <w:sz w:val="22"/>
          <w:szCs w:val="22"/>
        </w:rPr>
        <w:t>Správní poplatek za občanský průkaz, který platí následujících pět let, činí padesát korun. Za cestovní pas pro děti zaplatíte 100 korun. Tento správní poplatek se týká dětí do 15ti let, od 15ti platí 600,-Kč  a cestovní pas se vydává na 10 let.</w:t>
      </w:r>
    </w:p>
    <w:p w:rsidR="00B40B4F" w:rsidRDefault="00AC565D" w:rsidP="00B40B4F">
      <w:pPr>
        <w:autoSpaceDE w:val="0"/>
        <w:autoSpaceDN w:val="0"/>
        <w:adjustRightInd w:val="0"/>
        <w:jc w:val="both"/>
        <w:rPr>
          <w:rFonts w:ascii="DynaGroteskDCE" w:hAnsi="DynaGroteskDCE" w:cs="DynaGroteskDCE"/>
          <w:color w:val="FFFFFF"/>
          <w:sz w:val="24"/>
          <w:szCs w:val="24"/>
        </w:rPr>
      </w:pPr>
      <w:r w:rsidRPr="00AC565D">
        <w:rPr>
          <w:rFonts w:ascii="WarnockPro-Regular" w:hAnsi="WarnockPro-Regular" w:cs="WarnockPro-Regular"/>
          <w:sz w:val="22"/>
          <w:szCs w:val="22"/>
        </w:rPr>
        <w:t>A jaké doklady je třeba pro vyhotovení cestovního pasu a občanského průkazu dítěte předložit? Rodný list dítěte a doklady potřebné k určení státního občanství dítěte (rodný list rodičů, oddací list, občanský průkaz).</w:t>
      </w:r>
      <w:r w:rsidR="00B8178D">
        <w:rPr>
          <w:color w:val="FFFFFF"/>
          <w:sz w:val="22"/>
          <w:szCs w:val="22"/>
        </w:rPr>
        <w:t>************</w:t>
      </w:r>
      <w:r w:rsidR="00D15B8E" w:rsidRPr="00B8178D">
        <w:rPr>
          <w:color w:val="FFFFFF"/>
          <w:sz w:val="24"/>
          <w:szCs w:val="24"/>
        </w:rPr>
        <w:t>0</w:t>
      </w:r>
      <w:r w:rsidR="00D15B8E">
        <w:rPr>
          <w:rFonts w:ascii="DynaGroteskDCE" w:hAnsi="DynaGroteskDCE" w:cs="DynaGroteskDCE"/>
          <w:color w:val="FFFFFF"/>
          <w:sz w:val="24"/>
          <w:szCs w:val="24"/>
        </w:rPr>
        <w:t xml:space="preserve">, 266 01 </w:t>
      </w:r>
    </w:p>
    <w:p w:rsidR="00A36991" w:rsidRDefault="00A36991" w:rsidP="00B40B4F">
      <w:pPr>
        <w:autoSpaceDE w:val="0"/>
        <w:autoSpaceDN w:val="0"/>
        <w:adjustRightInd w:val="0"/>
        <w:jc w:val="both"/>
        <w:rPr>
          <w:b/>
          <w:i/>
          <w:color w:val="000000"/>
          <w:sz w:val="22"/>
          <w:szCs w:val="22"/>
        </w:rPr>
      </w:pPr>
    </w:p>
    <w:p w:rsidR="00B40B4F" w:rsidRPr="00B40B4F" w:rsidRDefault="00B40B4F" w:rsidP="00B40B4F">
      <w:pPr>
        <w:autoSpaceDE w:val="0"/>
        <w:autoSpaceDN w:val="0"/>
        <w:adjustRightInd w:val="0"/>
        <w:jc w:val="both"/>
        <w:rPr>
          <w:rFonts w:ascii="WarnockPro-Regular" w:hAnsi="WarnockPro-Regular" w:cs="WarnockPro-Regular"/>
          <w:sz w:val="22"/>
          <w:szCs w:val="22"/>
        </w:rPr>
      </w:pPr>
      <w:r>
        <w:rPr>
          <w:b/>
          <w:i/>
          <w:color w:val="000000"/>
          <w:sz w:val="22"/>
          <w:szCs w:val="22"/>
        </w:rPr>
        <w:lastRenderedPageBreak/>
        <w:t>KULTURA</w:t>
      </w:r>
      <w:r w:rsidRPr="007373B8">
        <w:rPr>
          <w:b/>
          <w:i/>
          <w:color w:val="000000"/>
          <w:sz w:val="22"/>
          <w:szCs w:val="22"/>
        </w:rPr>
        <w:t>………………………………………………………………………….</w:t>
      </w:r>
    </w:p>
    <w:p w:rsidR="00B40B4F" w:rsidRDefault="00B40B4F" w:rsidP="00B40B4F">
      <w:pPr>
        <w:pStyle w:val="Bezmezer"/>
        <w:jc w:val="both"/>
        <w:rPr>
          <w:rFonts w:ascii="Times New Roman" w:hAnsi="Times New Roman"/>
          <w:b/>
          <w:i/>
          <w:color w:val="000000"/>
          <w:sz w:val="22"/>
          <w:szCs w:val="22"/>
          <w:u w:val="none"/>
        </w:rPr>
      </w:pPr>
    </w:p>
    <w:p w:rsidR="00B40B4F" w:rsidRPr="00464022" w:rsidRDefault="00B40B4F" w:rsidP="00B40B4F">
      <w:pPr>
        <w:suppressAutoHyphens w:val="0"/>
        <w:autoSpaceDE w:val="0"/>
        <w:autoSpaceDN w:val="0"/>
        <w:adjustRightInd w:val="0"/>
        <w:jc w:val="center"/>
        <w:rPr>
          <w:rFonts w:ascii="Franklin Gothic Medium" w:hAnsi="Franklin Gothic Medium" w:cs="TimesNewRomanPSMT"/>
          <w:b/>
          <w:i/>
          <w:sz w:val="26"/>
          <w:szCs w:val="26"/>
          <w:u w:val="single"/>
          <w:lang w:eastAsia="cs-CZ"/>
        </w:rPr>
      </w:pPr>
      <w:r w:rsidRPr="00464022">
        <w:rPr>
          <w:rFonts w:ascii="Franklin Gothic Medium" w:hAnsi="Franklin Gothic Medium" w:cs="TimesNewRomanPSMT"/>
          <w:b/>
          <w:i/>
          <w:sz w:val="26"/>
          <w:szCs w:val="26"/>
          <w:u w:val="single"/>
          <w:lang w:eastAsia="cs-CZ"/>
        </w:rPr>
        <w:t>VRANÍ SKÁLA – místo vzpomínek na roky válečné i čas svobody.</w:t>
      </w:r>
    </w:p>
    <w:p w:rsidR="00B40B4F" w:rsidRDefault="00B40B4F" w:rsidP="00B40B4F">
      <w:pPr>
        <w:suppressAutoHyphens w:val="0"/>
        <w:autoSpaceDE w:val="0"/>
        <w:autoSpaceDN w:val="0"/>
        <w:adjustRightInd w:val="0"/>
        <w:jc w:val="center"/>
        <w:rPr>
          <w:rFonts w:ascii="TimesNewRomanPSMT" w:hAnsi="TimesNewRomanPSMT" w:cs="TimesNewRomanPSMT"/>
          <w:sz w:val="26"/>
          <w:szCs w:val="26"/>
          <w:lang w:eastAsia="cs-CZ"/>
        </w:rPr>
      </w:pPr>
      <w:r>
        <w:rPr>
          <w:rFonts w:ascii="TimesNewRomanPSMT" w:hAnsi="TimesNewRomanPSMT" w:cs="TimesNewRomanPSMT"/>
          <w:sz w:val="26"/>
          <w:szCs w:val="26"/>
          <w:lang w:eastAsia="cs-CZ"/>
        </w:rPr>
        <w:t xml:space="preserve">Autor : Blahoslav Havránek </w:t>
      </w:r>
    </w:p>
    <w:p w:rsidR="00B40B4F" w:rsidRDefault="00B40B4F" w:rsidP="00B40B4F">
      <w:pPr>
        <w:suppressAutoHyphens w:val="0"/>
        <w:autoSpaceDE w:val="0"/>
        <w:autoSpaceDN w:val="0"/>
        <w:adjustRightInd w:val="0"/>
        <w:rPr>
          <w:rFonts w:ascii="TimesNewRomanPSMT" w:hAnsi="TimesNewRomanPSMT" w:cs="TimesNewRomanPSMT"/>
          <w:sz w:val="22"/>
          <w:szCs w:val="22"/>
          <w:lang w:eastAsia="cs-CZ"/>
        </w:rPr>
      </w:pPr>
    </w:p>
    <w:p w:rsidR="00B40B4F" w:rsidRDefault="00B40B4F" w:rsidP="00B40B4F">
      <w:pPr>
        <w:suppressAutoHyphens w:val="0"/>
        <w:autoSpaceDE w:val="0"/>
        <w:autoSpaceDN w:val="0"/>
        <w:adjustRightInd w:val="0"/>
        <w:jc w:val="both"/>
        <w:rPr>
          <w:rFonts w:ascii="TimesNewRomanPSMT" w:hAnsi="TimesNewRomanPSMT" w:cs="TimesNewRomanPSMT"/>
          <w:sz w:val="22"/>
          <w:szCs w:val="22"/>
          <w:lang w:eastAsia="cs-CZ"/>
        </w:rPr>
      </w:pPr>
      <w:r>
        <w:rPr>
          <w:rFonts w:ascii="TimesNewRomanPSMT" w:hAnsi="TimesNewRomanPSMT" w:cs="TimesNewRomanPSMT"/>
          <w:sz w:val="22"/>
          <w:szCs w:val="22"/>
          <w:lang w:eastAsia="cs-CZ"/>
        </w:rPr>
        <w:t xml:space="preserve">     Představujeme novou knihu, která byla slavnostně pokřtěna na sále restaurace „Na Svaté“ 31. března 2012.  Kmotrem knihy se stal senátor Jiří Oberfalzer. </w:t>
      </w:r>
    </w:p>
    <w:p w:rsidR="00B40B4F" w:rsidRDefault="00B40B4F" w:rsidP="00B40B4F">
      <w:pPr>
        <w:suppressAutoHyphens w:val="0"/>
        <w:autoSpaceDE w:val="0"/>
        <w:autoSpaceDN w:val="0"/>
        <w:adjustRightInd w:val="0"/>
        <w:jc w:val="both"/>
        <w:rPr>
          <w:rFonts w:ascii="TimesNewRomanPSMT" w:hAnsi="TimesNewRomanPSMT" w:cs="TimesNewRomanPSMT"/>
          <w:sz w:val="22"/>
          <w:szCs w:val="22"/>
          <w:lang w:eastAsia="cs-CZ"/>
        </w:rPr>
      </w:pPr>
      <w:r>
        <w:rPr>
          <w:rFonts w:ascii="TimesNewRomanPSMT" w:hAnsi="TimesNewRomanPSMT" w:cs="TimesNewRomanPSMT"/>
          <w:sz w:val="22"/>
          <w:szCs w:val="22"/>
          <w:lang w:eastAsia="cs-CZ"/>
        </w:rPr>
        <w:t xml:space="preserve">     Kniha zachycuje autentické vzpomínky pamětníka, rodáka ze Svaté a milovníka zdejšího kraje, který očima svého dětství poodkrývá zdejší události od roku 1939, přes válečný čas, s důrazem na pohnuté události závěrečných let druhé světové války, až k době několika svobodných poválečných let. </w:t>
      </w:r>
    </w:p>
    <w:p w:rsidR="00B40B4F" w:rsidRDefault="00B40B4F" w:rsidP="00B40B4F">
      <w:pPr>
        <w:suppressAutoHyphens w:val="0"/>
        <w:autoSpaceDE w:val="0"/>
        <w:autoSpaceDN w:val="0"/>
        <w:adjustRightInd w:val="0"/>
        <w:jc w:val="both"/>
        <w:rPr>
          <w:rFonts w:ascii="TimesNewRomanPSMT" w:hAnsi="TimesNewRomanPSMT" w:cs="TimesNewRomanPSMT"/>
          <w:sz w:val="22"/>
          <w:szCs w:val="22"/>
          <w:lang w:eastAsia="cs-CZ"/>
        </w:rPr>
      </w:pPr>
      <w:r>
        <w:rPr>
          <w:rFonts w:ascii="TimesNewRomanPSMT" w:hAnsi="TimesNewRomanPSMT" w:cs="TimesNewRomanPSMT"/>
          <w:sz w:val="22"/>
          <w:szCs w:val="22"/>
          <w:lang w:eastAsia="cs-CZ"/>
        </w:rPr>
        <w:t xml:space="preserve">     Důležitou obsahovou i estetickou součást knihy tvoří dobové fotografie z archivu autora a také kresby a ilustrace od sochaře a malíře Jiřího Vydry, který je autorovým přítelem od dětských let a který též žije v tomto kraji. Oba autoři si tak po desítkách let  splnili svůj klukovský slib, že : „jednou spolu dají dohromady  knihu o kraji“ . </w:t>
      </w:r>
    </w:p>
    <w:p w:rsidR="00B40B4F" w:rsidRPr="00A934B3" w:rsidRDefault="00B40B4F" w:rsidP="00B40B4F">
      <w:pPr>
        <w:suppressAutoHyphens w:val="0"/>
        <w:autoSpaceDE w:val="0"/>
        <w:autoSpaceDN w:val="0"/>
        <w:adjustRightInd w:val="0"/>
        <w:jc w:val="both"/>
        <w:rPr>
          <w:rFonts w:ascii="TimesNewRomanPSMT" w:hAnsi="TimesNewRomanPSMT" w:cs="TimesNewRomanPSMT"/>
          <w:sz w:val="22"/>
          <w:szCs w:val="22"/>
          <w:u w:val="single"/>
          <w:lang w:eastAsia="cs-CZ"/>
        </w:rPr>
      </w:pPr>
      <w:r w:rsidRPr="00A934B3">
        <w:rPr>
          <w:rFonts w:ascii="TimesNewRomanPSMT" w:hAnsi="TimesNewRomanPSMT" w:cs="TimesNewRomanPSMT"/>
          <w:sz w:val="22"/>
          <w:szCs w:val="22"/>
          <w:u w:val="single"/>
          <w:lang w:eastAsia="cs-CZ"/>
        </w:rPr>
        <w:t>Úryvek</w:t>
      </w:r>
      <w:r>
        <w:rPr>
          <w:rFonts w:ascii="TimesNewRomanPSMT" w:hAnsi="TimesNewRomanPSMT" w:cs="TimesNewRomanPSMT"/>
          <w:sz w:val="22"/>
          <w:szCs w:val="22"/>
          <w:u w:val="single"/>
          <w:lang w:eastAsia="cs-CZ"/>
        </w:rPr>
        <w:t xml:space="preserve"> z knihy</w:t>
      </w:r>
      <w:r w:rsidRPr="00A934B3">
        <w:rPr>
          <w:rFonts w:ascii="TimesNewRomanPSMT" w:hAnsi="TimesNewRomanPSMT" w:cs="TimesNewRomanPSMT"/>
          <w:sz w:val="22"/>
          <w:szCs w:val="22"/>
          <w:u w:val="single"/>
          <w:lang w:eastAsia="cs-CZ"/>
        </w:rPr>
        <w:t xml:space="preserve">: </w:t>
      </w:r>
    </w:p>
    <w:p w:rsidR="00B40B4F" w:rsidRDefault="00B40B4F" w:rsidP="00B40B4F">
      <w:pPr>
        <w:suppressAutoHyphens w:val="0"/>
        <w:autoSpaceDE w:val="0"/>
        <w:autoSpaceDN w:val="0"/>
        <w:adjustRightInd w:val="0"/>
        <w:jc w:val="both"/>
        <w:rPr>
          <w:rFonts w:ascii="TimesNewRomanPSMT" w:hAnsi="TimesNewRomanPSMT" w:cs="TimesNewRomanPSMT"/>
          <w:i/>
          <w:sz w:val="22"/>
          <w:szCs w:val="22"/>
          <w:lang w:eastAsia="cs-CZ"/>
        </w:rPr>
      </w:pPr>
      <w:r>
        <w:rPr>
          <w:rFonts w:ascii="TimesNewRomanPSMT" w:hAnsi="TimesNewRomanPSMT" w:cs="TimesNewRomanPSMT"/>
          <w:sz w:val="22"/>
          <w:szCs w:val="22"/>
          <w:lang w:eastAsia="cs-CZ"/>
        </w:rPr>
        <w:t>…..</w:t>
      </w:r>
      <w:r>
        <w:rPr>
          <w:rFonts w:ascii="TimesNewRomanPSMT" w:hAnsi="TimesNewRomanPSMT" w:cs="TimesNewRomanPSMT"/>
          <w:i/>
          <w:sz w:val="22"/>
          <w:szCs w:val="22"/>
          <w:lang w:eastAsia="cs-CZ"/>
        </w:rPr>
        <w:t xml:space="preserve">Také v naší rodině byl osmého května veliký důvod k oslavě. Táta se nám vrátil, špinavý, otrhaný, zarostlý, unavený, ale zaplať Pán Bůh – živý a zdravý. </w:t>
      </w:r>
    </w:p>
    <w:p w:rsidR="00B40B4F" w:rsidRDefault="003E5ECB" w:rsidP="00B40B4F">
      <w:pPr>
        <w:suppressAutoHyphens w:val="0"/>
        <w:autoSpaceDE w:val="0"/>
        <w:autoSpaceDN w:val="0"/>
        <w:adjustRightInd w:val="0"/>
        <w:jc w:val="both"/>
        <w:rPr>
          <w:rFonts w:ascii="TimesNewRomanPSMT" w:hAnsi="TimesNewRomanPSMT" w:cs="TimesNewRomanPSMT"/>
          <w:i/>
          <w:sz w:val="22"/>
          <w:szCs w:val="22"/>
          <w:lang w:eastAsia="cs-CZ"/>
        </w:rPr>
      </w:pPr>
      <w:r>
        <w:rPr>
          <w:rFonts w:ascii="TimesNewRomanPSMT" w:hAnsi="TimesNewRomanPSMT" w:cs="TimesNewRomanPSMT"/>
          <w:i/>
          <w:noProof/>
          <w:sz w:val="22"/>
          <w:szCs w:val="22"/>
          <w:lang w:eastAsia="cs-CZ"/>
        </w:rPr>
        <w:drawing>
          <wp:anchor distT="0" distB="0" distL="114300" distR="114300" simplePos="0" relativeHeight="251661312" behindDoc="1" locked="0" layoutInCell="1" allowOverlap="1">
            <wp:simplePos x="0" y="0"/>
            <wp:positionH relativeFrom="column">
              <wp:posOffset>5483860</wp:posOffset>
            </wp:positionH>
            <wp:positionV relativeFrom="paragraph">
              <wp:posOffset>936625</wp:posOffset>
            </wp:positionV>
            <wp:extent cx="1352550" cy="1009650"/>
            <wp:effectExtent l="19050" t="0" r="0" b="0"/>
            <wp:wrapTight wrapText="bothSides">
              <wp:wrapPolygon edited="0">
                <wp:start x="-304" y="0"/>
                <wp:lineTo x="-304" y="21192"/>
                <wp:lineTo x="21600" y="21192"/>
                <wp:lineTo x="21600" y="0"/>
                <wp:lineTo x="-304" y="0"/>
              </wp:wrapPolygon>
            </wp:wrapTight>
            <wp:docPr id="11" name="obrázek 8" descr="220px-David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20px-DavidMic"/>
                    <pic:cNvPicPr>
                      <a:picLocks noChangeAspect="1" noChangeArrowheads="1"/>
                    </pic:cNvPicPr>
                  </pic:nvPicPr>
                  <pic:blipFill>
                    <a:blip r:embed="rId15" cstate="print"/>
                    <a:srcRect/>
                    <a:stretch>
                      <a:fillRect/>
                    </a:stretch>
                  </pic:blipFill>
                  <pic:spPr bwMode="auto">
                    <a:xfrm>
                      <a:off x="0" y="0"/>
                      <a:ext cx="1352550" cy="1009650"/>
                    </a:xfrm>
                    <a:prstGeom prst="rect">
                      <a:avLst/>
                    </a:prstGeom>
                    <a:noFill/>
                    <a:ln w="9525">
                      <a:noFill/>
                      <a:miter lim="800000"/>
                      <a:headEnd/>
                      <a:tailEnd/>
                    </a:ln>
                  </pic:spPr>
                </pic:pic>
              </a:graphicData>
            </a:graphic>
          </wp:anchor>
        </w:drawing>
      </w:r>
      <w:r w:rsidR="00B40B4F">
        <w:rPr>
          <w:rFonts w:ascii="TimesNewRomanPSMT" w:hAnsi="TimesNewRomanPSMT" w:cs="TimesNewRomanPSMT"/>
          <w:i/>
          <w:sz w:val="22"/>
          <w:szCs w:val="22"/>
          <w:lang w:eastAsia="cs-CZ"/>
        </w:rPr>
        <w:t xml:space="preserve">     To bylo radosti, objímání a vyptávání , máti znovu plakala, ale tentokrát z radosti a štěstí. Já jsem to nevydržel a utíkal jsem dolů k babičce říct všem tu radostnou zprávu a pozvat je k nám. Když se otec dal trochu do pořádku a zezdola přišli strejdové a teta, začal vyprávět, jak je naložili ve Zdicích na nákladní auta,  v každé</w:t>
      </w:r>
      <w:r w:rsidR="00874359">
        <w:rPr>
          <w:rFonts w:ascii="TimesNewRomanPSMT" w:hAnsi="TimesNewRomanPSMT" w:cs="TimesNewRomanPSMT"/>
          <w:i/>
          <w:sz w:val="22"/>
          <w:szCs w:val="22"/>
          <w:lang w:eastAsia="cs-CZ"/>
        </w:rPr>
        <w:t>m, že byl tak jeden nebo dva civi</w:t>
      </w:r>
      <w:r w:rsidR="00B40B4F">
        <w:rPr>
          <w:rFonts w:ascii="TimesNewRomanPSMT" w:hAnsi="TimesNewRomanPSMT" w:cs="TimesNewRomanPSMT"/>
          <w:i/>
          <w:sz w:val="22"/>
          <w:szCs w:val="22"/>
          <w:lang w:eastAsia="cs-CZ"/>
        </w:rPr>
        <w:t xml:space="preserve">lové ozbrojení, ostatní jeli beze zbraní, že budou aspoň stavět barikády. Ale na silnici za obcí Chrášťany najednou začala dělostřelecká palba z německých děl na letišti Ruzyně, a tím jízda skončila. Každý už si musel poradit sám. Většinou se plížili v příkopech a když palba přestala, auta na silnici většinou shořela, a tak šli zbytek cesty do Prahy pěšky. Tam se připojili k pracovním skupinám na stavění barikád. </w:t>
      </w:r>
    </w:p>
    <w:p w:rsidR="00B40B4F" w:rsidRDefault="00B40B4F" w:rsidP="00B40B4F">
      <w:pPr>
        <w:suppressAutoHyphens w:val="0"/>
        <w:autoSpaceDE w:val="0"/>
        <w:autoSpaceDN w:val="0"/>
        <w:adjustRightInd w:val="0"/>
        <w:jc w:val="both"/>
        <w:rPr>
          <w:rFonts w:ascii="TimesNewRomanPSMT" w:hAnsi="TimesNewRomanPSMT" w:cs="TimesNewRomanPSMT"/>
          <w:i/>
          <w:sz w:val="22"/>
          <w:szCs w:val="22"/>
          <w:lang w:eastAsia="cs-CZ"/>
        </w:rPr>
      </w:pPr>
      <w:r>
        <w:rPr>
          <w:rFonts w:ascii="TimesNewRomanPSMT" w:hAnsi="TimesNewRomanPSMT" w:cs="TimesNewRomanPSMT"/>
          <w:i/>
          <w:sz w:val="22"/>
          <w:szCs w:val="22"/>
          <w:lang w:eastAsia="cs-CZ"/>
        </w:rPr>
        <w:t xml:space="preserve">     Pan Spirit byl stále s nimi, a tak se dostávali dál do města, ukrývali se před nájezdy německých tanků do sklepů, pomáhali odnášet raněné do provizorních lazaretů a zase podle rozkazů uniformovaných vojenských velitelů třeba rozebírali barikádu, aby usnadnili příjezd ruských tanků.</w:t>
      </w:r>
    </w:p>
    <w:p w:rsidR="00B40B4F" w:rsidRDefault="00B40B4F" w:rsidP="00B40B4F">
      <w:pPr>
        <w:suppressAutoHyphens w:val="0"/>
        <w:autoSpaceDE w:val="0"/>
        <w:autoSpaceDN w:val="0"/>
        <w:adjustRightInd w:val="0"/>
        <w:jc w:val="both"/>
        <w:rPr>
          <w:rFonts w:ascii="TimesNewRomanPSMT" w:hAnsi="TimesNewRomanPSMT" w:cs="TimesNewRomanPSMT"/>
          <w:i/>
          <w:sz w:val="22"/>
          <w:szCs w:val="22"/>
          <w:lang w:eastAsia="cs-CZ"/>
        </w:rPr>
      </w:pPr>
      <w:r>
        <w:rPr>
          <w:rFonts w:ascii="TimesNewRomanPSMT" w:hAnsi="TimesNewRomanPSMT" w:cs="TimesNewRomanPSMT"/>
          <w:i/>
          <w:sz w:val="22"/>
          <w:szCs w:val="22"/>
          <w:lang w:eastAsia="cs-CZ"/>
        </w:rPr>
        <w:t xml:space="preserve">     Domů se dostali odněkud  z Barrandova pěšky údolím Berounky. Drželo se jich pohromadě se Spiritem několik, ze svatských dobrovolníků byl zraněn pouze jediný, to byl otec Bohouše Lébra, který dostal střepinu do zad. Byl ošetřen na místě a domů se vrátil krátce po revoluci……. </w:t>
      </w:r>
    </w:p>
    <w:p w:rsidR="00B40B4F" w:rsidRDefault="00B40B4F" w:rsidP="00B40B4F">
      <w:pPr>
        <w:suppressAutoHyphens w:val="0"/>
        <w:autoSpaceDE w:val="0"/>
        <w:autoSpaceDN w:val="0"/>
        <w:adjustRightInd w:val="0"/>
        <w:jc w:val="both"/>
        <w:rPr>
          <w:rFonts w:ascii="TimesNewRomanPSMT" w:hAnsi="TimesNewRomanPSMT" w:cs="TimesNewRomanPSMT"/>
          <w:i/>
          <w:sz w:val="22"/>
          <w:szCs w:val="22"/>
          <w:lang w:eastAsia="cs-CZ"/>
        </w:rPr>
      </w:pPr>
      <w:r>
        <w:rPr>
          <w:rFonts w:ascii="TimesNewRomanPSMT" w:hAnsi="TimesNewRomanPSMT" w:cs="TimesNewRomanPSMT"/>
          <w:i/>
          <w:sz w:val="22"/>
          <w:szCs w:val="22"/>
          <w:lang w:eastAsia="cs-CZ"/>
        </w:rPr>
        <w:t xml:space="preserve">   </w:t>
      </w:r>
    </w:p>
    <w:p w:rsidR="00B40B4F" w:rsidRPr="00392289" w:rsidRDefault="00B40B4F" w:rsidP="00B40B4F">
      <w:pPr>
        <w:suppressAutoHyphens w:val="0"/>
        <w:autoSpaceDE w:val="0"/>
        <w:autoSpaceDN w:val="0"/>
        <w:adjustRightInd w:val="0"/>
        <w:jc w:val="both"/>
        <w:rPr>
          <w:rFonts w:ascii="TimesNewRomanPSMT" w:hAnsi="TimesNewRomanPSMT" w:cs="TimesNewRomanPSMT"/>
          <w:i/>
          <w:sz w:val="22"/>
          <w:szCs w:val="22"/>
          <w:lang w:eastAsia="cs-CZ"/>
        </w:rPr>
      </w:pPr>
      <w:r>
        <w:rPr>
          <w:rFonts w:ascii="TimesNewRomanPSMT" w:hAnsi="TimesNewRomanPSMT" w:cs="TimesNewRomanPSMT"/>
          <w:i/>
          <w:sz w:val="22"/>
          <w:szCs w:val="22"/>
          <w:lang w:eastAsia="cs-CZ"/>
        </w:rPr>
        <w:t xml:space="preserve">  </w:t>
      </w:r>
    </w:p>
    <w:p w:rsidR="00B40B4F" w:rsidRPr="001818A5" w:rsidRDefault="00B40B4F" w:rsidP="00B40B4F">
      <w:pPr>
        <w:suppressAutoHyphens w:val="0"/>
        <w:autoSpaceDE w:val="0"/>
        <w:autoSpaceDN w:val="0"/>
        <w:adjustRightInd w:val="0"/>
        <w:jc w:val="center"/>
        <w:rPr>
          <w:rFonts w:ascii="Albertus Medium" w:hAnsi="Albertus Medium" w:cs="TimesNewRomanPSMT"/>
          <w:b/>
          <w:sz w:val="22"/>
          <w:szCs w:val="22"/>
          <w:u w:val="single"/>
          <w:lang w:eastAsia="cs-CZ"/>
        </w:rPr>
      </w:pPr>
      <w:r w:rsidRPr="001818A5">
        <w:rPr>
          <w:rFonts w:ascii="Albertus Medium" w:hAnsi="Albertus Medium" w:cs="TimesNewRomanPSMT"/>
          <w:b/>
          <w:sz w:val="22"/>
          <w:szCs w:val="22"/>
          <w:u w:val="single"/>
          <w:lang w:eastAsia="cs-CZ"/>
        </w:rPr>
        <w:t>Knihu si můžete objednat do 12.5.2012  na obecním úřadě za cenu 199,-Kč.</w:t>
      </w:r>
    </w:p>
    <w:p w:rsidR="00B40B4F" w:rsidRPr="001818A5" w:rsidRDefault="00B40B4F" w:rsidP="00B40B4F">
      <w:pPr>
        <w:suppressAutoHyphens w:val="0"/>
        <w:autoSpaceDE w:val="0"/>
        <w:autoSpaceDN w:val="0"/>
        <w:adjustRightInd w:val="0"/>
        <w:rPr>
          <w:rFonts w:ascii="Latha" w:hAnsi="Latha" w:cs="Latha"/>
          <w:lang w:eastAsia="cs-CZ"/>
        </w:rPr>
      </w:pPr>
      <w:r>
        <w:rPr>
          <w:rFonts w:ascii="TimesNewRomanPSMT" w:hAnsi="TimesNewRomanPSMT" w:cs="TimesNewRomanPSMT"/>
          <w:lang w:eastAsia="cs-CZ"/>
        </w:rPr>
        <w:t xml:space="preserve">                 </w:t>
      </w:r>
      <w:r w:rsidRPr="001818A5">
        <w:rPr>
          <w:rFonts w:ascii="Latha" w:hAnsi="Latha" w:cs="Latha"/>
          <w:lang w:eastAsia="cs-CZ"/>
        </w:rPr>
        <w:t xml:space="preserve">Formát : čtverec (190 x 190 mm)                   </w:t>
      </w:r>
      <w:r>
        <w:rPr>
          <w:rFonts w:ascii="Latha" w:hAnsi="Latha" w:cs="Latha"/>
          <w:lang w:eastAsia="cs-CZ"/>
        </w:rPr>
        <w:t xml:space="preserve">    </w:t>
      </w:r>
      <w:r w:rsidRPr="001818A5">
        <w:rPr>
          <w:rFonts w:ascii="Latha" w:hAnsi="Latha" w:cs="Latha"/>
          <w:lang w:eastAsia="cs-CZ"/>
        </w:rPr>
        <w:t xml:space="preserve"> Rozsah: 128 stran</w:t>
      </w:r>
    </w:p>
    <w:p w:rsidR="00B40B4F" w:rsidRPr="001818A5" w:rsidRDefault="00B40B4F" w:rsidP="00B40B4F">
      <w:pPr>
        <w:suppressAutoHyphens w:val="0"/>
        <w:autoSpaceDE w:val="0"/>
        <w:autoSpaceDN w:val="0"/>
        <w:adjustRightInd w:val="0"/>
        <w:jc w:val="center"/>
        <w:rPr>
          <w:rFonts w:ascii="Latha" w:hAnsi="Latha" w:cs="Latha"/>
          <w:sz w:val="22"/>
          <w:szCs w:val="22"/>
          <w:lang w:eastAsia="cs-CZ"/>
        </w:rPr>
      </w:pPr>
      <w:r w:rsidRPr="001818A5">
        <w:rPr>
          <w:rFonts w:ascii="Latha" w:hAnsi="Latha" w:cs="Latha"/>
          <w:sz w:val="22"/>
          <w:szCs w:val="22"/>
          <w:lang w:eastAsia="cs-CZ"/>
        </w:rPr>
        <w:t>Vydalo nakladatelství Machart.</w:t>
      </w:r>
    </w:p>
    <w:p w:rsidR="009630A5" w:rsidRPr="00B40B4F" w:rsidRDefault="00D15B8E" w:rsidP="00B40B4F">
      <w:pPr>
        <w:autoSpaceDE w:val="0"/>
        <w:autoSpaceDN w:val="0"/>
        <w:adjustRightInd w:val="0"/>
        <w:rPr>
          <w:rFonts w:ascii="DynaGroteskDCE" w:hAnsi="DynaGroteskDCE" w:cs="DynaGroteskDCE"/>
          <w:color w:val="FFFFFF"/>
          <w:sz w:val="24"/>
          <w:szCs w:val="24"/>
        </w:rPr>
      </w:pPr>
      <w:r>
        <w:rPr>
          <w:rFonts w:ascii="DynaGroteskDCE" w:hAnsi="DynaGroteskDCE" w:cs="DynaGroteskDCE"/>
          <w:color w:val="FFFFFF"/>
          <w:sz w:val="29"/>
          <w:szCs w:val="29"/>
        </w:rPr>
        <w:t>un</w:t>
      </w:r>
      <w:r w:rsidR="00B8178D">
        <w:rPr>
          <w:rFonts w:ascii="DynaGroteskDCE" w:hAnsi="DynaGroteskDCE" w:cs="DynaGroteskDCE"/>
          <w:color w:val="FFFFFF"/>
          <w:sz w:val="29"/>
          <w:szCs w:val="29"/>
        </w:rPr>
        <w:t>***********************</w:t>
      </w:r>
      <w:r w:rsidR="00B8178D">
        <w:rPr>
          <w:color w:val="FFFFFF"/>
          <w:sz w:val="29"/>
          <w:szCs w:val="29"/>
        </w:rPr>
        <w:t>****************</w:t>
      </w:r>
    </w:p>
    <w:p w:rsidR="002F40F7" w:rsidRDefault="005F433F" w:rsidP="005F433F">
      <w:pPr>
        <w:pStyle w:val="ZkladntextIMP"/>
        <w:jc w:val="both"/>
        <w:rPr>
          <w:b/>
          <w:i/>
          <w:color w:val="000000"/>
          <w:sz w:val="22"/>
          <w:szCs w:val="22"/>
        </w:rPr>
      </w:pPr>
      <w:r w:rsidRPr="00B74C22">
        <w:rPr>
          <w:b/>
          <w:i/>
          <w:color w:val="000000"/>
          <w:sz w:val="22"/>
          <w:szCs w:val="22"/>
        </w:rPr>
        <w:lastRenderedPageBreak/>
        <w:t>AKTUALITY INFORMACE……………………………….…………………</w:t>
      </w:r>
      <w:r>
        <w:rPr>
          <w:b/>
          <w:i/>
          <w:color w:val="000000"/>
          <w:sz w:val="22"/>
          <w:szCs w:val="22"/>
        </w:rPr>
        <w:t>……</w:t>
      </w:r>
    </w:p>
    <w:p w:rsidR="002F40F7" w:rsidRDefault="002F40F7" w:rsidP="007164C8">
      <w:pPr>
        <w:ind w:left="360"/>
        <w:jc w:val="both"/>
        <w:rPr>
          <w:sz w:val="22"/>
          <w:szCs w:val="22"/>
        </w:rPr>
      </w:pPr>
    </w:p>
    <w:p w:rsidR="00743B2D" w:rsidRPr="00743B2D" w:rsidRDefault="002F40F7" w:rsidP="007A1EB9">
      <w:pPr>
        <w:pStyle w:val="ZkladntextIMP"/>
        <w:numPr>
          <w:ilvl w:val="0"/>
          <w:numId w:val="2"/>
        </w:numPr>
        <w:suppressAutoHyphens w:val="0"/>
        <w:spacing w:line="252" w:lineRule="auto"/>
        <w:jc w:val="both"/>
        <w:rPr>
          <w:rFonts w:ascii="Wingdings 2" w:hAnsi="Wingdings 2"/>
          <w:i/>
          <w:color w:val="000000"/>
          <w:sz w:val="22"/>
          <w:szCs w:val="22"/>
          <w:u w:val="single"/>
        </w:rPr>
      </w:pPr>
      <w:r>
        <w:rPr>
          <w:b/>
          <w:sz w:val="22"/>
          <w:szCs w:val="22"/>
          <w:u w:val="single"/>
        </w:rPr>
        <w:t>Hromadné očkování psů proti vzteklině</w:t>
      </w:r>
      <w:r>
        <w:rPr>
          <w:sz w:val="22"/>
          <w:szCs w:val="22"/>
          <w:u w:val="single"/>
        </w:rPr>
        <w:t xml:space="preserve"> </w:t>
      </w:r>
      <w:r>
        <w:rPr>
          <w:sz w:val="22"/>
          <w:szCs w:val="22"/>
        </w:rPr>
        <w:t xml:space="preserve"> se bude konat v pátek 27.dubna 2012 </w:t>
      </w:r>
    </w:p>
    <w:p w:rsidR="002F40F7" w:rsidRDefault="002F40F7" w:rsidP="00743B2D">
      <w:pPr>
        <w:pStyle w:val="ZkladntextIMP"/>
        <w:suppressAutoHyphens w:val="0"/>
        <w:spacing w:line="252" w:lineRule="auto"/>
        <w:ind w:left="360"/>
        <w:jc w:val="both"/>
        <w:rPr>
          <w:sz w:val="22"/>
          <w:szCs w:val="22"/>
        </w:rPr>
      </w:pPr>
      <w:r>
        <w:rPr>
          <w:sz w:val="22"/>
          <w:szCs w:val="22"/>
        </w:rPr>
        <w:t xml:space="preserve">od 18:00 hodin na návsi. </w:t>
      </w:r>
    </w:p>
    <w:p w:rsidR="00743B2D" w:rsidRDefault="00743B2D" w:rsidP="00743B2D">
      <w:pPr>
        <w:pStyle w:val="ZkladntextIMP"/>
        <w:suppressAutoHyphens w:val="0"/>
        <w:spacing w:line="252" w:lineRule="auto"/>
        <w:ind w:left="360"/>
        <w:jc w:val="both"/>
        <w:rPr>
          <w:rFonts w:ascii="Wingdings 2" w:hAnsi="Wingdings 2"/>
          <w:i/>
          <w:color w:val="000000"/>
          <w:sz w:val="22"/>
          <w:szCs w:val="22"/>
          <w:u w:val="single"/>
        </w:rPr>
      </w:pPr>
    </w:p>
    <w:p w:rsidR="00743B2D" w:rsidRDefault="00743B2D" w:rsidP="00743B2D">
      <w:pPr>
        <w:pStyle w:val="Nadpis1"/>
        <w:numPr>
          <w:ilvl w:val="0"/>
          <w:numId w:val="2"/>
        </w:numPr>
        <w:suppressAutoHyphens w:val="0"/>
        <w:jc w:val="both"/>
        <w:rPr>
          <w:sz w:val="22"/>
          <w:szCs w:val="22"/>
        </w:rPr>
      </w:pPr>
      <w:r w:rsidRPr="00743B2D">
        <w:rPr>
          <w:b/>
          <w:sz w:val="22"/>
          <w:szCs w:val="22"/>
          <w:u w:val="single"/>
        </w:rPr>
        <w:t xml:space="preserve">Pietní vzpomínka </w:t>
      </w:r>
      <w:r w:rsidRPr="00743B2D">
        <w:rPr>
          <w:sz w:val="22"/>
          <w:szCs w:val="22"/>
          <w:u w:val="single"/>
        </w:rPr>
        <w:t xml:space="preserve"> u pomníku „Obrany národa“</w:t>
      </w:r>
      <w:r>
        <w:rPr>
          <w:sz w:val="22"/>
          <w:szCs w:val="22"/>
        </w:rPr>
        <w:t xml:space="preserve"> se koná v sobotu 5.května 2012 od 19:00 hodin. </w:t>
      </w:r>
      <w:r w:rsidRPr="00743B2D">
        <w:rPr>
          <w:sz w:val="22"/>
          <w:szCs w:val="22"/>
        </w:rPr>
        <w:t>Pro účastníky je zajištěna doprava autobusem</w:t>
      </w:r>
      <w:r>
        <w:rPr>
          <w:sz w:val="22"/>
          <w:szCs w:val="22"/>
        </w:rPr>
        <w:t xml:space="preserve"> s odjezdem  v 18:30 hodin </w:t>
      </w:r>
      <w:r w:rsidRPr="00743B2D">
        <w:rPr>
          <w:sz w:val="22"/>
          <w:szCs w:val="22"/>
        </w:rPr>
        <w:t>z návsi.</w:t>
      </w:r>
    </w:p>
    <w:p w:rsidR="003E5ECB" w:rsidRPr="003E5ECB" w:rsidRDefault="003E5ECB" w:rsidP="003E5ECB"/>
    <w:p w:rsidR="003E5ECB" w:rsidRDefault="00874359" w:rsidP="003E5ECB">
      <w:pPr>
        <w:pStyle w:val="Normlnweb"/>
        <w:numPr>
          <w:ilvl w:val="0"/>
          <w:numId w:val="2"/>
        </w:numPr>
        <w:jc w:val="both"/>
        <w:rPr>
          <w:sz w:val="22"/>
          <w:szCs w:val="22"/>
        </w:rPr>
      </w:pPr>
      <w:r w:rsidRPr="00874359">
        <w:rPr>
          <w:b/>
          <w:sz w:val="22"/>
          <w:szCs w:val="22"/>
          <w:u w:val="single"/>
        </w:rPr>
        <w:t xml:space="preserve">Daň z nemovitosti. </w:t>
      </w:r>
      <w:r w:rsidRPr="00874359">
        <w:rPr>
          <w:sz w:val="22"/>
          <w:szCs w:val="22"/>
        </w:rPr>
        <w:t>Přibližně v polovině května všichni poplatníci obdrží složenku s uvedením výše stanovené daně a výše případných přeplatků a nedoplatků.Daň pak lze zaplatit pomocí této složenky. Jedná se ale o klasickou složenku typu A, počítejte proto s tím, že za tento způsob platby zaplatíte dle platného tarifu České pošty. V den splatnosti musí mít příslušný finanční úřad platbu na svém účtu, poplatníci by proto měli uhradit daň s dostatečným předstihem. Daň se dá také zaplatit bankovním převodem nebo přímo v hotovosti na pokladně finančního úřadu.Bez pokuty lze daň z nemovitostí  zaplatit ještě 6. června. Jestliže to ani do tohoto data nestihnete, začne vám nabíhat úrok z prodlení, nyní 14,75 %.</w:t>
      </w:r>
    </w:p>
    <w:p w:rsidR="003E5ECB" w:rsidRPr="003E5ECB" w:rsidRDefault="003E5ECB" w:rsidP="003E5ECB">
      <w:pPr>
        <w:pStyle w:val="Normlnweb"/>
        <w:jc w:val="both"/>
        <w:rPr>
          <w:sz w:val="22"/>
          <w:szCs w:val="22"/>
        </w:rPr>
      </w:pPr>
    </w:p>
    <w:p w:rsidR="003E5ECB" w:rsidRDefault="002F65A4" w:rsidP="002F65A4">
      <w:pPr>
        <w:pStyle w:val="Normlnweb"/>
        <w:numPr>
          <w:ilvl w:val="0"/>
          <w:numId w:val="2"/>
        </w:numPr>
        <w:jc w:val="both"/>
        <w:rPr>
          <w:sz w:val="22"/>
          <w:szCs w:val="22"/>
        </w:rPr>
      </w:pPr>
      <w:r w:rsidRPr="002F65A4">
        <w:rPr>
          <w:b/>
          <w:sz w:val="22"/>
          <w:szCs w:val="22"/>
          <w:u w:val="single"/>
        </w:rPr>
        <w:t>Koncert Michala Davida</w:t>
      </w:r>
      <w:r w:rsidRPr="002F65A4">
        <w:rPr>
          <w:sz w:val="22"/>
          <w:szCs w:val="22"/>
        </w:rPr>
        <w:t xml:space="preserve"> </w:t>
      </w:r>
    </w:p>
    <w:p w:rsidR="002F65A4" w:rsidRDefault="002F65A4" w:rsidP="003E5ECB">
      <w:pPr>
        <w:pStyle w:val="Normlnweb"/>
        <w:ind w:left="360"/>
        <w:jc w:val="both"/>
      </w:pPr>
      <w:r w:rsidRPr="002F65A4">
        <w:rPr>
          <w:sz w:val="22"/>
          <w:szCs w:val="22"/>
        </w:rPr>
        <w:t>3.5.2012 od 20:00 hodin na zimním stadionu v</w:t>
      </w:r>
      <w:r>
        <w:rPr>
          <w:sz w:val="22"/>
          <w:szCs w:val="22"/>
        </w:rPr>
        <w:t> </w:t>
      </w:r>
      <w:r w:rsidRPr="002F65A4">
        <w:rPr>
          <w:sz w:val="22"/>
          <w:szCs w:val="22"/>
        </w:rPr>
        <w:t>Berouně</w:t>
      </w:r>
      <w:r>
        <w:rPr>
          <w:sz w:val="22"/>
          <w:szCs w:val="22"/>
        </w:rPr>
        <w:t>.</w:t>
      </w:r>
      <w:r w:rsidRPr="002F65A4">
        <w:rPr>
          <w:b/>
          <w:sz w:val="22"/>
          <w:szCs w:val="22"/>
        </w:rPr>
        <w:t xml:space="preserve"> </w:t>
      </w:r>
      <w:r w:rsidRPr="002F65A4">
        <w:rPr>
          <w:sz w:val="22"/>
          <w:szCs w:val="22"/>
        </w:rPr>
        <w:t>Vstupenky  jsou již v pr</w:t>
      </w:r>
      <w:r>
        <w:rPr>
          <w:sz w:val="22"/>
          <w:szCs w:val="22"/>
        </w:rPr>
        <w:t>odeji, a to jak v berounském Městském informačním centru</w:t>
      </w:r>
      <w:r w:rsidRPr="002F65A4">
        <w:rPr>
          <w:sz w:val="22"/>
          <w:szCs w:val="22"/>
        </w:rPr>
        <w:t xml:space="preserve">, tak na recepci rádia Kiss 98, na Zimním stadionu v  Berouně a nebo v předprodeji v síti </w:t>
      </w:r>
      <w:hyperlink r:id="rId16" w:history="1">
        <w:r w:rsidRPr="002F65A4">
          <w:rPr>
            <w:rStyle w:val="Hypertextovodkaz"/>
            <w:sz w:val="22"/>
            <w:szCs w:val="22"/>
            <w:u w:val="none"/>
          </w:rPr>
          <w:t>www.ticketstream.cz</w:t>
        </w:r>
      </w:hyperlink>
    </w:p>
    <w:p w:rsidR="003E5ECB" w:rsidRPr="003E5ECB" w:rsidRDefault="003E5ECB" w:rsidP="003E5ECB">
      <w:pPr>
        <w:pStyle w:val="Normlnweb"/>
        <w:ind w:left="360"/>
        <w:jc w:val="both"/>
        <w:rPr>
          <w:sz w:val="22"/>
          <w:szCs w:val="22"/>
        </w:rPr>
      </w:pPr>
    </w:p>
    <w:p w:rsidR="003E5ECB" w:rsidRPr="002F65A4" w:rsidRDefault="003E5ECB" w:rsidP="003E5ECB">
      <w:pPr>
        <w:pStyle w:val="Normlnweb"/>
        <w:jc w:val="both"/>
        <w:rPr>
          <w:sz w:val="22"/>
          <w:szCs w:val="22"/>
        </w:rPr>
      </w:pPr>
    </w:p>
    <w:p w:rsidR="003E5ECB" w:rsidRPr="003E5ECB" w:rsidRDefault="002F65A4" w:rsidP="002F65A4">
      <w:pPr>
        <w:pStyle w:val="Odstavecseseznamem"/>
        <w:numPr>
          <w:ilvl w:val="0"/>
          <w:numId w:val="2"/>
        </w:numPr>
        <w:autoSpaceDE w:val="0"/>
        <w:autoSpaceDN w:val="0"/>
        <w:adjustRightInd w:val="0"/>
        <w:jc w:val="both"/>
        <w:rPr>
          <w:sz w:val="22"/>
          <w:szCs w:val="22"/>
        </w:rPr>
      </w:pPr>
      <w:r w:rsidRPr="002F65A4">
        <w:rPr>
          <w:b/>
          <w:sz w:val="22"/>
          <w:szCs w:val="22"/>
          <w:u w:val="single"/>
        </w:rPr>
        <w:t>Souhvězdí jisker – bratři Nedvědové a Věra Martinová</w:t>
      </w:r>
      <w:r>
        <w:rPr>
          <w:b/>
          <w:sz w:val="22"/>
          <w:szCs w:val="22"/>
        </w:rPr>
        <w:t xml:space="preserve"> </w:t>
      </w:r>
    </w:p>
    <w:p w:rsidR="003E5ECB" w:rsidRPr="003E5ECB" w:rsidRDefault="003E5ECB" w:rsidP="003E5ECB">
      <w:pPr>
        <w:pStyle w:val="Odstavecseseznamem"/>
        <w:autoSpaceDE w:val="0"/>
        <w:autoSpaceDN w:val="0"/>
        <w:adjustRightInd w:val="0"/>
        <w:ind w:left="360"/>
        <w:jc w:val="both"/>
        <w:rPr>
          <w:sz w:val="22"/>
          <w:szCs w:val="22"/>
        </w:rPr>
      </w:pPr>
    </w:p>
    <w:p w:rsidR="00BD1777" w:rsidRPr="003E5ECB" w:rsidRDefault="003E5ECB" w:rsidP="003E5ECB">
      <w:pPr>
        <w:pStyle w:val="Odstavecseseznamem"/>
        <w:autoSpaceDE w:val="0"/>
        <w:autoSpaceDN w:val="0"/>
        <w:adjustRightInd w:val="0"/>
        <w:ind w:left="360"/>
        <w:jc w:val="both"/>
        <w:rPr>
          <w:rStyle w:val="Siln"/>
          <w:b w:val="0"/>
          <w:bCs w:val="0"/>
          <w:sz w:val="22"/>
          <w:szCs w:val="22"/>
        </w:rPr>
      </w:pPr>
      <w:r>
        <w:rPr>
          <w:noProof/>
          <w:sz w:val="22"/>
          <w:szCs w:val="22"/>
          <w:lang w:eastAsia="cs-CZ"/>
        </w:rPr>
        <w:drawing>
          <wp:anchor distT="0" distB="0" distL="114300" distR="114300" simplePos="0" relativeHeight="251663360" behindDoc="1" locked="0" layoutInCell="1" allowOverlap="1">
            <wp:simplePos x="0" y="0"/>
            <wp:positionH relativeFrom="column">
              <wp:posOffset>3326130</wp:posOffset>
            </wp:positionH>
            <wp:positionV relativeFrom="paragraph">
              <wp:posOffset>38735</wp:posOffset>
            </wp:positionV>
            <wp:extent cx="1485900" cy="1114425"/>
            <wp:effectExtent l="19050" t="0" r="0" b="0"/>
            <wp:wrapTight wrapText="bothSides">
              <wp:wrapPolygon edited="0">
                <wp:start x="-277" y="0"/>
                <wp:lineTo x="-277" y="21415"/>
                <wp:lineTo x="21600" y="21415"/>
                <wp:lineTo x="21600" y="0"/>
                <wp:lineTo x="-277" y="0"/>
              </wp:wrapPolygon>
            </wp:wrapTight>
            <wp:docPr id="15" name="obrázek 2" descr="nedvěd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dvědi 3"/>
                    <pic:cNvPicPr>
                      <a:picLocks noChangeAspect="1" noChangeArrowheads="1"/>
                    </pic:cNvPicPr>
                  </pic:nvPicPr>
                  <pic:blipFill>
                    <a:blip r:embed="rId17" cstate="print"/>
                    <a:srcRect/>
                    <a:stretch>
                      <a:fillRect/>
                    </a:stretch>
                  </pic:blipFill>
                  <pic:spPr bwMode="auto">
                    <a:xfrm>
                      <a:off x="0" y="0"/>
                      <a:ext cx="1485900" cy="1114425"/>
                    </a:xfrm>
                    <a:prstGeom prst="rect">
                      <a:avLst/>
                    </a:prstGeom>
                    <a:noFill/>
                    <a:ln w="9525">
                      <a:noFill/>
                      <a:miter lim="800000"/>
                      <a:headEnd/>
                      <a:tailEnd/>
                    </a:ln>
                  </pic:spPr>
                </pic:pic>
              </a:graphicData>
            </a:graphic>
          </wp:anchor>
        </w:drawing>
      </w:r>
      <w:r>
        <w:rPr>
          <w:noProof/>
          <w:sz w:val="22"/>
          <w:szCs w:val="22"/>
          <w:lang w:eastAsia="cs-CZ"/>
        </w:rPr>
        <w:drawing>
          <wp:anchor distT="0" distB="0" distL="114300" distR="114300" simplePos="0" relativeHeight="251662336" behindDoc="1" locked="0" layoutInCell="1" allowOverlap="1">
            <wp:simplePos x="0" y="0"/>
            <wp:positionH relativeFrom="column">
              <wp:posOffset>278130</wp:posOffset>
            </wp:positionH>
            <wp:positionV relativeFrom="paragraph">
              <wp:posOffset>95885</wp:posOffset>
            </wp:positionV>
            <wp:extent cx="1162050" cy="1162050"/>
            <wp:effectExtent l="19050" t="0" r="0" b="0"/>
            <wp:wrapTight wrapText="bothSides">
              <wp:wrapPolygon edited="0">
                <wp:start x="-354" y="0"/>
                <wp:lineTo x="-354" y="21246"/>
                <wp:lineTo x="21600" y="21246"/>
                <wp:lineTo x="21600" y="0"/>
                <wp:lineTo x="-354" y="0"/>
              </wp:wrapPolygon>
            </wp:wrapTight>
            <wp:docPr id="14" name="obrázek 5" descr="martinová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ová 2"/>
                    <pic:cNvPicPr>
                      <a:picLocks noChangeAspect="1" noChangeArrowheads="1"/>
                    </pic:cNvPicPr>
                  </pic:nvPicPr>
                  <pic:blipFill>
                    <a:blip r:embed="rId18" cstate="print"/>
                    <a:srcRect/>
                    <a:stretch>
                      <a:fillRect/>
                    </a:stretch>
                  </pic:blipFill>
                  <pic:spPr bwMode="auto">
                    <a:xfrm>
                      <a:off x="0" y="0"/>
                      <a:ext cx="1162050" cy="1162050"/>
                    </a:xfrm>
                    <a:prstGeom prst="rect">
                      <a:avLst/>
                    </a:prstGeom>
                    <a:noFill/>
                    <a:ln w="9525">
                      <a:noFill/>
                      <a:miter lim="800000"/>
                      <a:headEnd/>
                      <a:tailEnd/>
                    </a:ln>
                  </pic:spPr>
                </pic:pic>
              </a:graphicData>
            </a:graphic>
          </wp:anchor>
        </w:drawing>
      </w:r>
      <w:r w:rsidR="002F65A4" w:rsidRPr="002F65A4">
        <w:rPr>
          <w:sz w:val="22"/>
          <w:szCs w:val="22"/>
        </w:rPr>
        <w:t xml:space="preserve"> V červnu míří také do Berouna. Již nyní jsou na tento unikátní téměř tříhodinový koncert, který se bude konat 17. června od 19:00 v berounském letním kině, v předprodeji zvýhodněné vstupenky. Zakoupit je můžete mimo jiné i v Městském informačním centru na Husově náměstí, v pokladně kina a v předprodejní síti </w:t>
      </w:r>
      <w:hyperlink r:id="rId19" w:history="1">
        <w:r w:rsidR="002F65A4" w:rsidRPr="002F65A4">
          <w:rPr>
            <w:rStyle w:val="Hypertextovodkaz"/>
            <w:sz w:val="22"/>
            <w:szCs w:val="22"/>
          </w:rPr>
          <w:t>www.ticketstream.cz</w:t>
        </w:r>
      </w:hyperlink>
    </w:p>
    <w:p w:rsidR="004D5F51" w:rsidRDefault="004D5F51" w:rsidP="004D5F51">
      <w:pPr>
        <w:pStyle w:val="Normlnweb"/>
        <w:spacing w:before="0" w:after="120"/>
        <w:jc w:val="both"/>
        <w:rPr>
          <w:rStyle w:val="Siln"/>
          <w:sz w:val="22"/>
          <w:szCs w:val="22"/>
        </w:rPr>
      </w:pPr>
      <w:r w:rsidRPr="004D5F51">
        <w:rPr>
          <w:rStyle w:val="Siln"/>
          <w:sz w:val="22"/>
          <w:szCs w:val="22"/>
        </w:rPr>
        <w:lastRenderedPageBreak/>
        <w:t>Vážení starostové obcí a měst,</w:t>
      </w:r>
    </w:p>
    <w:p w:rsidR="004D5F51" w:rsidRPr="004D5F51" w:rsidRDefault="004D5F51" w:rsidP="004D5F51">
      <w:pPr>
        <w:pStyle w:val="Normlnweb"/>
        <w:spacing w:before="0" w:after="120"/>
        <w:jc w:val="both"/>
        <w:rPr>
          <w:b/>
          <w:bCs/>
          <w:sz w:val="22"/>
          <w:szCs w:val="22"/>
        </w:rPr>
      </w:pPr>
      <w:r>
        <w:rPr>
          <w:rStyle w:val="Siln"/>
          <w:sz w:val="22"/>
          <w:szCs w:val="22"/>
        </w:rPr>
        <w:t xml:space="preserve">     </w:t>
      </w:r>
      <w:r w:rsidRPr="004D5F51">
        <w:rPr>
          <w:rStyle w:val="Siln"/>
          <w:b w:val="0"/>
          <w:sz w:val="22"/>
          <w:szCs w:val="22"/>
        </w:rPr>
        <w:t xml:space="preserve">rádi bychom Vašim prostřednictvím předali informaci občanům Vašich obcí a měst, že již od dubna roku 2009 poskytuje </w:t>
      </w:r>
      <w:r w:rsidRPr="004D5F51">
        <w:rPr>
          <w:sz w:val="22"/>
          <w:szCs w:val="22"/>
        </w:rPr>
        <w:t>Hasičský záchranný sbor Středočeského kraje</w:t>
      </w:r>
      <w:r w:rsidRPr="004D5F51">
        <w:rPr>
          <w:rStyle w:val="Siln"/>
          <w:b w:val="0"/>
          <w:sz w:val="22"/>
          <w:szCs w:val="22"/>
        </w:rPr>
        <w:t xml:space="preserve"> službu </w:t>
      </w:r>
      <w:r w:rsidRPr="004D5F51">
        <w:rPr>
          <w:sz w:val="22"/>
          <w:szCs w:val="22"/>
        </w:rPr>
        <w:t xml:space="preserve">pro veřejnost – </w:t>
      </w:r>
      <w:r w:rsidRPr="004D5F51">
        <w:rPr>
          <w:rStyle w:val="Siln"/>
          <w:i/>
          <w:sz w:val="22"/>
          <w:szCs w:val="22"/>
        </w:rPr>
        <w:t>evidenci pálení prostřednictvím internetu</w:t>
      </w:r>
      <w:r w:rsidRPr="004D5F51">
        <w:rPr>
          <w:rStyle w:val="Siln"/>
          <w:sz w:val="22"/>
          <w:szCs w:val="22"/>
        </w:rPr>
        <w:t xml:space="preserve"> </w:t>
      </w:r>
      <w:hyperlink r:id="rId20" w:history="1">
        <w:r w:rsidRPr="004D5F51">
          <w:rPr>
            <w:rStyle w:val="Hypertextovodkaz"/>
            <w:sz w:val="22"/>
            <w:szCs w:val="22"/>
          </w:rPr>
          <w:t>www.hzssck.cz</w:t>
        </w:r>
      </w:hyperlink>
      <w:r w:rsidRPr="004D5F51">
        <w:rPr>
          <w:rStyle w:val="Siln"/>
          <w:sz w:val="22"/>
          <w:szCs w:val="22"/>
        </w:rPr>
        <w:t>.</w:t>
      </w:r>
      <w:r w:rsidRPr="004D5F51">
        <w:rPr>
          <w:sz w:val="22"/>
          <w:szCs w:val="22"/>
        </w:rPr>
        <w:t xml:space="preserve"> </w:t>
      </w:r>
    </w:p>
    <w:p w:rsidR="004D5F51" w:rsidRPr="004D5F51" w:rsidRDefault="004D5F51" w:rsidP="004D5F51">
      <w:pPr>
        <w:pStyle w:val="Normlnweb"/>
        <w:spacing w:before="0" w:after="120"/>
        <w:jc w:val="both"/>
        <w:rPr>
          <w:sz w:val="22"/>
          <w:szCs w:val="22"/>
        </w:rPr>
      </w:pPr>
      <w:r w:rsidRPr="004D5F51">
        <w:rPr>
          <w:sz w:val="22"/>
          <w:szCs w:val="22"/>
        </w:rPr>
        <w:t>Tato služba je určena především fyzickým osobám, které provádí jednorázové spalování suchého nekontaminovaného rostlinného materiálu – příkladně jarní spalování větví z průklestu ovocných stromů, pokud tuto činnost nezakazuje místní úprava.</w:t>
      </w:r>
      <w:r w:rsidR="00D23C98">
        <w:rPr>
          <w:sz w:val="22"/>
          <w:szCs w:val="22"/>
        </w:rPr>
        <w:t xml:space="preserve"> </w:t>
      </w:r>
      <w:r w:rsidRPr="004D5F51">
        <w:rPr>
          <w:sz w:val="22"/>
          <w:szCs w:val="22"/>
        </w:rPr>
        <w:t xml:space="preserve">Předmětná úprava se nedotýká obecně platného zákonného zákazu, který dle dikce § 17 odst. 3 písm. f) zákona č. 133/1985 Sb., o požární ochraně, v platném znění, zakazuje vypalování porostů fyzickým osobám; obdobný zákaz dle § 5 odst. 2 věta první zákona o PO dopadá na osoby právnické, jakož i na podnikající fyzické osoby  Právnickým a podnikajícím fyzickým osobám není aplikace určena. Tento okruh osob se řídí ve smyslu zákona o PO viz. § 5 odst. 2, který stanoví speciální pravidla pro spalování hořlavých látek na volném prostranství. Právnické a podnikající fyzické osoby jsou povinny, se zřetelem na rozsah této činnosti, stanovit opatření proti vzniku a šíření požáru. </w:t>
      </w:r>
      <w:r w:rsidRPr="004D5F51">
        <w:rPr>
          <w:sz w:val="22"/>
          <w:szCs w:val="22"/>
          <w:u w:val="single"/>
        </w:rPr>
        <w:t>Spalování hořlavých látek na volném prostranství včetně navrhovaných opatření jsou povinny předem oznámit územně příslušnému hasičskému záchrannému sboru kraje</w:t>
      </w:r>
      <w:r w:rsidRPr="004D5F51">
        <w:rPr>
          <w:sz w:val="22"/>
          <w:szCs w:val="22"/>
        </w:rPr>
        <w:t>, který může stanovit další podmínky pro tuto činnost, popřípadě může takovou činnost zakázat. Ustanovení zvláštních právních předpisů nejsou tímto dotčena</w:t>
      </w:r>
      <w:r w:rsidRPr="004D5F51">
        <w:rPr>
          <w:rStyle w:val="Znakapoznpodarou"/>
          <w:sz w:val="22"/>
          <w:szCs w:val="22"/>
        </w:rPr>
        <w:footnoteReference w:id="1"/>
      </w:r>
      <w:r w:rsidRPr="004D5F51">
        <w:rPr>
          <w:sz w:val="22"/>
          <w:szCs w:val="22"/>
        </w:rPr>
        <w:t>.</w:t>
      </w:r>
    </w:p>
    <w:p w:rsidR="004D5F51" w:rsidRPr="004D5F51" w:rsidRDefault="004D5F51" w:rsidP="004D5F51">
      <w:pPr>
        <w:pStyle w:val="Normlnweb"/>
        <w:spacing w:before="0" w:after="120"/>
        <w:jc w:val="both"/>
        <w:rPr>
          <w:rStyle w:val="Siln"/>
          <w:b w:val="0"/>
          <w:sz w:val="22"/>
          <w:szCs w:val="22"/>
        </w:rPr>
      </w:pPr>
      <w:r w:rsidRPr="004D5F51">
        <w:rPr>
          <w:rStyle w:val="Siln"/>
          <w:b w:val="0"/>
          <w:sz w:val="22"/>
          <w:szCs w:val="22"/>
        </w:rPr>
        <w:t>Po aktivaci internetové stránky HZS Středočeského kraje, naleznou fyzické osoby – občané Vašich obcí a měst v pravé části stránky odkaz „Evidence pálení“, po jeho načtení se zobrazí formulář pro ohlašování pálení, který po vyplnění odešlou. Úspěšným odesláním formuláře bude jejich pálení zaregistrováno do programu evidence pálení. Uvedený program evidence pálení je velmi vhodné využívat nejen při sezonním spalování rostlinného materiálu, ale například i u společenských akcí typu „</w:t>
      </w:r>
      <w:r w:rsidRPr="004D5F51">
        <w:rPr>
          <w:rStyle w:val="Siln"/>
          <w:b w:val="0"/>
          <w:i/>
          <w:sz w:val="22"/>
          <w:szCs w:val="22"/>
        </w:rPr>
        <w:t>pálení čarodějnic</w:t>
      </w:r>
      <w:r w:rsidRPr="004D5F51">
        <w:rPr>
          <w:rStyle w:val="Siln"/>
          <w:b w:val="0"/>
          <w:sz w:val="22"/>
          <w:szCs w:val="22"/>
        </w:rPr>
        <w:t>“.</w:t>
      </w:r>
    </w:p>
    <w:p w:rsidR="004D5F51" w:rsidRPr="004D5F51" w:rsidRDefault="004D5F51" w:rsidP="004D5F51">
      <w:pPr>
        <w:pStyle w:val="Normlnweb"/>
        <w:spacing w:before="0" w:after="120"/>
        <w:jc w:val="both"/>
        <w:rPr>
          <w:rStyle w:val="Siln"/>
          <w:b w:val="0"/>
          <w:sz w:val="22"/>
          <w:szCs w:val="22"/>
        </w:rPr>
      </w:pPr>
      <w:r w:rsidRPr="004D5F51">
        <w:rPr>
          <w:rStyle w:val="Siln"/>
          <w:b w:val="0"/>
          <w:sz w:val="22"/>
          <w:szCs w:val="22"/>
        </w:rPr>
        <w:t xml:space="preserve">Evidování pálení pomocí této aplikace, pokud jej využije právnická či podnikající fyzická osoba, však nesupluje výše uvedenou zákonnou povinnost - tj. nezbavuje právnickou či podnikající fyzickou osobu povinnosti </w:t>
      </w:r>
      <w:r w:rsidRPr="004D5F51">
        <w:rPr>
          <w:rStyle w:val="Siln"/>
          <w:sz w:val="22"/>
          <w:szCs w:val="22"/>
        </w:rPr>
        <w:t>stanovit a předem oznámit příslušnému HZS opatření proti vzniku a šíření požáru</w:t>
      </w:r>
      <w:r w:rsidRPr="004D5F51">
        <w:rPr>
          <w:rStyle w:val="Siln"/>
          <w:b w:val="0"/>
          <w:sz w:val="22"/>
          <w:szCs w:val="22"/>
        </w:rPr>
        <w:t>. HZS může tato opatření doplnit, popřípadě pálení zakázat.</w:t>
      </w:r>
    </w:p>
    <w:p w:rsidR="004D5F51" w:rsidRPr="004D5F51" w:rsidRDefault="004D5F51" w:rsidP="004D5F51">
      <w:pPr>
        <w:pStyle w:val="Normlnweb"/>
        <w:spacing w:before="0" w:after="120"/>
        <w:jc w:val="both"/>
        <w:rPr>
          <w:sz w:val="22"/>
          <w:szCs w:val="22"/>
        </w:rPr>
      </w:pPr>
    </w:p>
    <w:p w:rsidR="00874359" w:rsidRPr="00874359" w:rsidRDefault="004D5F51" w:rsidP="00874359">
      <w:pPr>
        <w:pStyle w:val="Normlnweb"/>
        <w:spacing w:before="0" w:after="120"/>
        <w:jc w:val="both"/>
        <w:rPr>
          <w:sz w:val="22"/>
          <w:szCs w:val="22"/>
        </w:rPr>
      </w:pPr>
      <w:r w:rsidRPr="004D5F51">
        <w:rPr>
          <w:sz w:val="22"/>
          <w:szCs w:val="22"/>
        </w:rPr>
        <w:t>Hasičský záchranný sbor Středočeského kraje</w:t>
      </w:r>
      <w:r w:rsidR="00D23C98">
        <w:rPr>
          <w:sz w:val="22"/>
          <w:szCs w:val="22"/>
        </w:rPr>
        <w:t xml:space="preserve">, </w:t>
      </w:r>
      <w:r w:rsidRPr="004D5F51">
        <w:rPr>
          <w:sz w:val="22"/>
          <w:szCs w:val="22"/>
        </w:rPr>
        <w:t>Jana Palacha 1970</w:t>
      </w:r>
      <w:r w:rsidR="00D23C98">
        <w:rPr>
          <w:sz w:val="22"/>
          <w:szCs w:val="22"/>
        </w:rPr>
        <w:t xml:space="preserve">, </w:t>
      </w:r>
      <w:r w:rsidRPr="004D5F51">
        <w:rPr>
          <w:sz w:val="22"/>
          <w:szCs w:val="22"/>
        </w:rPr>
        <w:t>272 01 KLADNO</w:t>
      </w:r>
    </w:p>
    <w:p w:rsidR="00874359" w:rsidRDefault="00874359" w:rsidP="00874359">
      <w:pPr>
        <w:pStyle w:val="ZkladntextIMP"/>
        <w:jc w:val="both"/>
        <w:rPr>
          <w:b/>
          <w:i/>
          <w:color w:val="000000"/>
          <w:sz w:val="22"/>
          <w:szCs w:val="22"/>
        </w:rPr>
      </w:pPr>
    </w:p>
    <w:p w:rsidR="00874359" w:rsidRDefault="00874359" w:rsidP="00874359">
      <w:pPr>
        <w:pStyle w:val="ZkladntextIMP"/>
        <w:jc w:val="both"/>
        <w:rPr>
          <w:b/>
          <w:i/>
          <w:color w:val="000000"/>
          <w:sz w:val="22"/>
          <w:szCs w:val="22"/>
        </w:rPr>
      </w:pPr>
      <w:r>
        <w:rPr>
          <w:b/>
          <w:i/>
          <w:color w:val="000000"/>
          <w:sz w:val="22"/>
          <w:szCs w:val="22"/>
        </w:rPr>
        <w:t>SPOLEČENSKÁ KRONIKA</w:t>
      </w:r>
      <w:r w:rsidRPr="00B74C22">
        <w:rPr>
          <w:b/>
          <w:i/>
          <w:color w:val="000000"/>
          <w:sz w:val="22"/>
          <w:szCs w:val="22"/>
        </w:rPr>
        <w:t>……………………………….…………………</w:t>
      </w:r>
      <w:r>
        <w:rPr>
          <w:b/>
          <w:i/>
          <w:color w:val="000000"/>
          <w:sz w:val="22"/>
          <w:szCs w:val="22"/>
        </w:rPr>
        <w:t>……</w:t>
      </w:r>
    </w:p>
    <w:p w:rsidR="00874359" w:rsidRDefault="00874359" w:rsidP="00874359">
      <w:pPr>
        <w:suppressAutoHyphens w:val="0"/>
        <w:autoSpaceDE w:val="0"/>
        <w:autoSpaceDN w:val="0"/>
        <w:adjustRightInd w:val="0"/>
        <w:rPr>
          <w:rFonts w:ascii="Latha" w:hAnsi="Latha" w:cs="Latha"/>
          <w:lang w:eastAsia="cs-CZ"/>
        </w:rPr>
      </w:pPr>
    </w:p>
    <w:p w:rsidR="00874359" w:rsidRDefault="00874359" w:rsidP="00874359">
      <w:pPr>
        <w:suppressAutoHyphens w:val="0"/>
        <w:autoSpaceDE w:val="0"/>
        <w:autoSpaceDN w:val="0"/>
        <w:adjustRightInd w:val="0"/>
        <w:jc w:val="center"/>
        <w:rPr>
          <w:sz w:val="24"/>
          <w:szCs w:val="24"/>
          <w:lang w:eastAsia="cs-CZ"/>
        </w:rPr>
      </w:pPr>
      <w:r w:rsidRPr="0078782B">
        <w:rPr>
          <w:sz w:val="24"/>
          <w:szCs w:val="24"/>
          <w:lang w:eastAsia="cs-CZ"/>
        </w:rPr>
        <w:t>Manželé Jiřina a Vladislav RICHTEROVI oslavili dne 14.3.2012</w:t>
      </w:r>
    </w:p>
    <w:p w:rsidR="00874359" w:rsidRPr="0078782B" w:rsidRDefault="00874359" w:rsidP="00874359">
      <w:pPr>
        <w:suppressAutoHyphens w:val="0"/>
        <w:autoSpaceDE w:val="0"/>
        <w:autoSpaceDN w:val="0"/>
        <w:adjustRightInd w:val="0"/>
        <w:jc w:val="center"/>
        <w:rPr>
          <w:sz w:val="24"/>
          <w:szCs w:val="24"/>
          <w:lang w:eastAsia="cs-CZ"/>
        </w:rPr>
      </w:pPr>
    </w:p>
    <w:p w:rsidR="00874359" w:rsidRPr="00B81214" w:rsidRDefault="00874359" w:rsidP="00874359">
      <w:pPr>
        <w:suppressAutoHyphens w:val="0"/>
        <w:autoSpaceDE w:val="0"/>
        <w:autoSpaceDN w:val="0"/>
        <w:adjustRightInd w:val="0"/>
        <w:jc w:val="center"/>
        <w:rPr>
          <w:sz w:val="24"/>
          <w:szCs w:val="24"/>
          <w:u w:val="single"/>
          <w:lang w:eastAsia="cs-CZ"/>
        </w:rPr>
      </w:pPr>
      <w:r w:rsidRPr="00B81214">
        <w:rPr>
          <w:sz w:val="24"/>
          <w:szCs w:val="24"/>
          <w:u w:val="single"/>
          <w:lang w:eastAsia="cs-CZ"/>
        </w:rPr>
        <w:t>DIAMANTOVOU SVATBU</w:t>
      </w:r>
    </w:p>
    <w:p w:rsidR="00874359" w:rsidRDefault="00874359" w:rsidP="00874359">
      <w:pPr>
        <w:suppressAutoHyphens w:val="0"/>
        <w:autoSpaceDE w:val="0"/>
        <w:autoSpaceDN w:val="0"/>
        <w:adjustRightInd w:val="0"/>
        <w:rPr>
          <w:rFonts w:ascii="Latha" w:hAnsi="Latha" w:cs="Latha"/>
          <w:lang w:eastAsia="cs-CZ"/>
        </w:rPr>
      </w:pPr>
    </w:p>
    <w:p w:rsidR="00874359" w:rsidRDefault="002F65A4" w:rsidP="00874359">
      <w:pPr>
        <w:suppressAutoHyphens w:val="0"/>
        <w:autoSpaceDE w:val="0"/>
        <w:autoSpaceDN w:val="0"/>
        <w:adjustRightInd w:val="0"/>
        <w:jc w:val="both"/>
        <w:rPr>
          <w:sz w:val="22"/>
          <w:szCs w:val="22"/>
        </w:rPr>
      </w:pPr>
      <w:r>
        <w:rPr>
          <w:noProof/>
          <w:sz w:val="22"/>
          <w:szCs w:val="22"/>
          <w:lang w:eastAsia="cs-CZ"/>
        </w:rPr>
        <w:drawing>
          <wp:anchor distT="0" distB="0" distL="114300" distR="114300" simplePos="0" relativeHeight="251659264" behindDoc="1" locked="0" layoutInCell="1" allowOverlap="1">
            <wp:simplePos x="0" y="0"/>
            <wp:positionH relativeFrom="column">
              <wp:posOffset>49530</wp:posOffset>
            </wp:positionH>
            <wp:positionV relativeFrom="paragraph">
              <wp:posOffset>17780</wp:posOffset>
            </wp:positionV>
            <wp:extent cx="2495550" cy="2143125"/>
            <wp:effectExtent l="19050" t="0" r="0" b="0"/>
            <wp:wrapTight wrapText="bothSides">
              <wp:wrapPolygon edited="0">
                <wp:start x="-165" y="0"/>
                <wp:lineTo x="-165" y="21504"/>
                <wp:lineTo x="21600" y="21504"/>
                <wp:lineTo x="21600" y="0"/>
                <wp:lineTo x="-165" y="0"/>
              </wp:wrapPolygon>
            </wp:wrapTight>
            <wp:docPr id="4" name="Obrázek 3" descr="P105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054.JPG"/>
                    <pic:cNvPicPr/>
                  </pic:nvPicPr>
                  <pic:blipFill>
                    <a:blip r:embed="rId21" cstate="print"/>
                    <a:stretch>
                      <a:fillRect/>
                    </a:stretch>
                  </pic:blipFill>
                  <pic:spPr>
                    <a:xfrm>
                      <a:off x="0" y="0"/>
                      <a:ext cx="2495550" cy="2143125"/>
                    </a:xfrm>
                    <a:prstGeom prst="rect">
                      <a:avLst/>
                    </a:prstGeom>
                  </pic:spPr>
                </pic:pic>
              </a:graphicData>
            </a:graphic>
          </wp:anchor>
        </w:drawing>
      </w:r>
      <w:r w:rsidR="00874359">
        <w:rPr>
          <w:sz w:val="22"/>
          <w:szCs w:val="22"/>
        </w:rPr>
        <w:t xml:space="preserve">     </w:t>
      </w:r>
      <w:r w:rsidR="00874359" w:rsidRPr="0047663F">
        <w:rPr>
          <w:sz w:val="22"/>
          <w:szCs w:val="22"/>
        </w:rPr>
        <w:t>Sňatek  se vždy  uzavírá  s  cílem  zůstat  spolu  po  celý  život  a  prožívat  společně  dobré  i  zlé.  Když si dva lidé řeknou ano, n</w:t>
      </w:r>
      <w:r w:rsidR="00874359">
        <w:rPr>
          <w:sz w:val="22"/>
          <w:szCs w:val="22"/>
        </w:rPr>
        <w:t xml:space="preserve">e vždy jim láska vydrží. </w:t>
      </w:r>
    </w:p>
    <w:p w:rsidR="00874359" w:rsidRPr="00307754" w:rsidRDefault="00874359" w:rsidP="00874359">
      <w:pPr>
        <w:suppressAutoHyphens w:val="0"/>
        <w:autoSpaceDE w:val="0"/>
        <w:autoSpaceDN w:val="0"/>
        <w:adjustRightInd w:val="0"/>
        <w:jc w:val="both"/>
        <w:rPr>
          <w:sz w:val="22"/>
          <w:szCs w:val="22"/>
        </w:rPr>
      </w:pPr>
      <w:r>
        <w:rPr>
          <w:sz w:val="22"/>
          <w:szCs w:val="22"/>
        </w:rPr>
        <w:t xml:space="preserve">     Manželům Richterovým se to podařilo.  Naplnili zcela svůj manželský slib  a  mohli </w:t>
      </w:r>
      <w:r w:rsidRPr="0047663F">
        <w:rPr>
          <w:sz w:val="22"/>
          <w:szCs w:val="22"/>
        </w:rPr>
        <w:t>oslavit 60 let společného života.</w:t>
      </w:r>
      <w:r>
        <w:rPr>
          <w:sz w:val="22"/>
          <w:szCs w:val="22"/>
        </w:rPr>
        <w:t xml:space="preserve"> Zdaleka ne všem párům je toto dopřáno. </w:t>
      </w:r>
    </w:p>
    <w:p w:rsidR="00874359" w:rsidRDefault="00874359" w:rsidP="00874359">
      <w:pPr>
        <w:jc w:val="both"/>
        <w:rPr>
          <w:bCs/>
          <w:sz w:val="22"/>
          <w:szCs w:val="22"/>
        </w:rPr>
      </w:pPr>
      <w:r>
        <w:rPr>
          <w:bCs/>
          <w:sz w:val="22"/>
          <w:szCs w:val="22"/>
        </w:rPr>
        <w:t xml:space="preserve">     </w:t>
      </w:r>
      <w:r w:rsidRPr="0047663F">
        <w:rPr>
          <w:bCs/>
          <w:sz w:val="22"/>
          <w:szCs w:val="22"/>
        </w:rPr>
        <w:t xml:space="preserve">Přijměte proto gratulace a díky za to, co jste společně dokázali. Nejsou tolik důležité věcné dary, ale smysl pro to vzájemně si naslouchat, podporovat se, zvládat neduhy a trápení, pohladit milým slůvkem a společně si povídat o čemkoliv, a tím si tak dokázat, že  přece je stále krásné </w:t>
      </w:r>
      <w:r w:rsidRPr="00BB3F01">
        <w:rPr>
          <w:bCs/>
          <w:sz w:val="22"/>
          <w:szCs w:val="22"/>
        </w:rPr>
        <w:t>být si na blízku a mít se rádi.</w:t>
      </w:r>
    </w:p>
    <w:p w:rsidR="00874359" w:rsidRPr="00874359" w:rsidRDefault="00874359" w:rsidP="00874359">
      <w:pPr>
        <w:jc w:val="both"/>
        <w:rPr>
          <w:bCs/>
          <w:sz w:val="22"/>
          <w:szCs w:val="22"/>
        </w:rPr>
      </w:pPr>
    </w:p>
    <w:p w:rsidR="00874359" w:rsidRPr="00874359" w:rsidRDefault="00874359" w:rsidP="00874359">
      <w:pPr>
        <w:jc w:val="center"/>
        <w:rPr>
          <w:b/>
          <w:i/>
          <w:sz w:val="22"/>
          <w:szCs w:val="22"/>
        </w:rPr>
      </w:pPr>
      <w:r w:rsidRPr="00874359">
        <w:rPr>
          <w:b/>
          <w:i/>
          <w:sz w:val="22"/>
          <w:szCs w:val="22"/>
        </w:rPr>
        <w:t xml:space="preserve">Drazí jubilanti, přejeme vám ještě hodně let plných zdraví a radosti ze života. </w:t>
      </w:r>
    </w:p>
    <w:p w:rsidR="004D5F51" w:rsidRDefault="004D5F51" w:rsidP="009A6CA4">
      <w:pPr>
        <w:suppressAutoHyphens w:val="0"/>
        <w:autoSpaceDE w:val="0"/>
        <w:autoSpaceDN w:val="0"/>
        <w:adjustRightInd w:val="0"/>
        <w:rPr>
          <w:i/>
          <w:sz w:val="22"/>
          <w:szCs w:val="22"/>
          <w:lang w:eastAsia="cs-CZ"/>
        </w:rPr>
      </w:pPr>
    </w:p>
    <w:p w:rsidR="00BD1777" w:rsidRDefault="00BD1777" w:rsidP="009A6CA4">
      <w:pPr>
        <w:pBdr>
          <w:bottom w:val="dotted" w:sz="24" w:space="1" w:color="auto"/>
        </w:pBdr>
        <w:suppressAutoHyphens w:val="0"/>
        <w:autoSpaceDE w:val="0"/>
        <w:autoSpaceDN w:val="0"/>
        <w:adjustRightInd w:val="0"/>
        <w:rPr>
          <w:i/>
          <w:sz w:val="22"/>
          <w:szCs w:val="22"/>
          <w:lang w:eastAsia="cs-CZ"/>
        </w:rPr>
      </w:pPr>
    </w:p>
    <w:p w:rsidR="00BD1777" w:rsidRDefault="00BD1777" w:rsidP="009A6CA4">
      <w:pPr>
        <w:suppressAutoHyphens w:val="0"/>
        <w:autoSpaceDE w:val="0"/>
        <w:autoSpaceDN w:val="0"/>
        <w:adjustRightInd w:val="0"/>
        <w:rPr>
          <w:i/>
          <w:sz w:val="22"/>
          <w:szCs w:val="22"/>
          <w:lang w:eastAsia="cs-CZ"/>
        </w:rPr>
      </w:pPr>
    </w:p>
    <w:p w:rsidR="00BD1777" w:rsidRDefault="00BD1777" w:rsidP="009A6CA4">
      <w:pPr>
        <w:suppressAutoHyphens w:val="0"/>
        <w:autoSpaceDE w:val="0"/>
        <w:autoSpaceDN w:val="0"/>
        <w:adjustRightInd w:val="0"/>
        <w:rPr>
          <w:i/>
          <w:sz w:val="22"/>
          <w:szCs w:val="22"/>
          <w:lang w:eastAsia="cs-CZ"/>
        </w:rPr>
      </w:pPr>
    </w:p>
    <w:p w:rsidR="00BD1777" w:rsidRPr="00BD1777" w:rsidRDefault="00BD1777" w:rsidP="00BD1777">
      <w:pPr>
        <w:pStyle w:val="Normlnweb"/>
        <w:spacing w:before="0" w:after="120"/>
        <w:jc w:val="center"/>
        <w:rPr>
          <w:rStyle w:val="Siln"/>
          <w:sz w:val="22"/>
          <w:szCs w:val="22"/>
          <w:u w:val="single"/>
        </w:rPr>
      </w:pPr>
      <w:r w:rsidRPr="00BD1777">
        <w:rPr>
          <w:rStyle w:val="Siln"/>
          <w:sz w:val="22"/>
          <w:szCs w:val="22"/>
          <w:u w:val="single"/>
        </w:rPr>
        <w:t>Přehled počtu obyvatel k 1.1.2012</w:t>
      </w:r>
    </w:p>
    <w:p w:rsidR="00BD1777" w:rsidRDefault="00BD1777" w:rsidP="00BD1777">
      <w:pPr>
        <w:pStyle w:val="Normlnweb"/>
        <w:spacing w:before="0" w:after="120"/>
        <w:jc w:val="center"/>
        <w:rPr>
          <w:rStyle w:val="Siln"/>
          <w:b w:val="0"/>
          <w:sz w:val="22"/>
          <w:szCs w:val="22"/>
        </w:rPr>
      </w:pPr>
      <w:r w:rsidRPr="00BD1777">
        <w:rPr>
          <w:rStyle w:val="Siln"/>
          <w:b w:val="0"/>
          <w:sz w:val="22"/>
          <w:szCs w:val="22"/>
        </w:rPr>
        <w:t>Výchozí stav počtu obyvatel k 1.1.2011 byl 670</w:t>
      </w:r>
      <w:r>
        <w:rPr>
          <w:rStyle w:val="Siln"/>
          <w:b w:val="0"/>
          <w:sz w:val="22"/>
          <w:szCs w:val="22"/>
        </w:rPr>
        <w:t xml:space="preserve">, 352 žen a 318 mužů. </w:t>
      </w:r>
    </w:p>
    <w:tbl>
      <w:tblPr>
        <w:tblStyle w:val="Mkatabulky"/>
        <w:tblW w:w="0" w:type="auto"/>
        <w:tblLook w:val="04A0"/>
      </w:tblPr>
      <w:tblGrid>
        <w:gridCol w:w="1915"/>
        <w:gridCol w:w="1915"/>
        <w:gridCol w:w="1915"/>
        <w:gridCol w:w="1915"/>
      </w:tblGrid>
      <w:tr w:rsidR="00BD1777" w:rsidTr="007E524F">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Narození</w:t>
            </w:r>
          </w:p>
        </w:tc>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Zemřelí</w:t>
            </w:r>
          </w:p>
        </w:tc>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 xml:space="preserve">Přistěhovalí </w:t>
            </w:r>
          </w:p>
        </w:tc>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Odstěhovaní</w:t>
            </w:r>
          </w:p>
        </w:tc>
      </w:tr>
      <w:tr w:rsidR="00BD1777" w:rsidTr="007E524F">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+6</w:t>
            </w:r>
          </w:p>
        </w:tc>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-5</w:t>
            </w:r>
          </w:p>
        </w:tc>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+11</w:t>
            </w:r>
          </w:p>
        </w:tc>
        <w:tc>
          <w:tcPr>
            <w:tcW w:w="1915" w:type="dxa"/>
          </w:tcPr>
          <w:p w:rsidR="00BD1777" w:rsidRDefault="00BD1777" w:rsidP="007E524F">
            <w:pPr>
              <w:pStyle w:val="Normlnweb"/>
              <w:spacing w:before="0" w:after="120"/>
              <w:jc w:val="center"/>
              <w:rPr>
                <w:rStyle w:val="Siln"/>
                <w:b w:val="0"/>
                <w:sz w:val="22"/>
                <w:szCs w:val="22"/>
              </w:rPr>
            </w:pPr>
            <w:r>
              <w:rPr>
                <w:rStyle w:val="Siln"/>
                <w:b w:val="0"/>
                <w:sz w:val="22"/>
                <w:szCs w:val="22"/>
              </w:rPr>
              <w:t>-16</w:t>
            </w:r>
          </w:p>
        </w:tc>
      </w:tr>
    </w:tbl>
    <w:p w:rsidR="00BD1777" w:rsidRPr="00BD1777" w:rsidRDefault="00BD1777" w:rsidP="00BD1777">
      <w:pPr>
        <w:pStyle w:val="Normlnweb"/>
        <w:spacing w:before="0" w:after="120"/>
        <w:rPr>
          <w:rStyle w:val="Siln"/>
          <w:b w:val="0"/>
          <w:sz w:val="22"/>
          <w:szCs w:val="22"/>
        </w:rPr>
      </w:pPr>
    </w:p>
    <w:p w:rsidR="00BD1777" w:rsidRPr="00BD1777" w:rsidRDefault="00BD1777" w:rsidP="00BD1777">
      <w:pPr>
        <w:pStyle w:val="Normlnweb"/>
        <w:spacing w:before="0" w:after="120"/>
        <w:jc w:val="center"/>
        <w:rPr>
          <w:rStyle w:val="Siln"/>
          <w:b w:val="0"/>
          <w:sz w:val="22"/>
          <w:szCs w:val="22"/>
        </w:rPr>
      </w:pPr>
      <w:r w:rsidRPr="00BD1777">
        <w:rPr>
          <w:rStyle w:val="Siln"/>
          <w:sz w:val="22"/>
          <w:szCs w:val="22"/>
        </w:rPr>
        <w:t>Počet obyvatel k 1.1.2012 je 666</w:t>
      </w:r>
      <w:r>
        <w:rPr>
          <w:rStyle w:val="Siln"/>
          <w:b w:val="0"/>
          <w:sz w:val="22"/>
          <w:szCs w:val="22"/>
        </w:rPr>
        <w:t xml:space="preserve">, </w:t>
      </w:r>
      <w:r w:rsidRPr="00BD1777">
        <w:rPr>
          <w:rStyle w:val="Siln"/>
          <w:b w:val="0"/>
          <w:i/>
          <w:sz w:val="22"/>
          <w:szCs w:val="22"/>
        </w:rPr>
        <w:t>z toho je 317 mužů a 349 žen.</w:t>
      </w:r>
      <w:r>
        <w:rPr>
          <w:rStyle w:val="Siln"/>
          <w:b w:val="0"/>
          <w:sz w:val="22"/>
          <w:szCs w:val="22"/>
        </w:rPr>
        <w:t xml:space="preserve"> </w:t>
      </w:r>
    </w:p>
    <w:p w:rsidR="00BD1777" w:rsidRDefault="00BD1777" w:rsidP="00BD1777">
      <w:pPr>
        <w:pStyle w:val="Normlnweb"/>
        <w:spacing w:before="0" w:after="120"/>
        <w:jc w:val="both"/>
        <w:rPr>
          <w:rStyle w:val="Siln"/>
          <w:sz w:val="22"/>
          <w:szCs w:val="22"/>
        </w:rPr>
      </w:pPr>
    </w:p>
    <w:p w:rsidR="00BD1777" w:rsidRPr="00874359" w:rsidRDefault="00BD1777" w:rsidP="009A6CA4">
      <w:pPr>
        <w:suppressAutoHyphens w:val="0"/>
        <w:autoSpaceDE w:val="0"/>
        <w:autoSpaceDN w:val="0"/>
        <w:adjustRightInd w:val="0"/>
        <w:rPr>
          <w:i/>
          <w:sz w:val="22"/>
          <w:szCs w:val="22"/>
          <w:lang w:eastAsia="cs-CZ"/>
        </w:rPr>
      </w:pPr>
    </w:p>
    <w:sectPr w:rsidR="00BD1777" w:rsidRPr="00874359" w:rsidSect="002D6D70">
      <w:footnotePr>
        <w:pos w:val="beneathText"/>
      </w:footnotePr>
      <w:pgSz w:w="16837" w:h="11913" w:orient="landscape"/>
      <w:pgMar w:top="454" w:right="544" w:bottom="476" w:left="544"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6EC" w:rsidRDefault="000D66EC" w:rsidP="00522DEA">
      <w:r>
        <w:separator/>
      </w:r>
    </w:p>
  </w:endnote>
  <w:endnote w:type="continuationSeparator" w:id="0">
    <w:p w:rsidR="000D66EC" w:rsidRDefault="000D66EC" w:rsidP="00522D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3F" w:csb1="00000000"/>
  </w:font>
  <w:font w:name="font153">
    <w:altName w:val="Times New Roman"/>
    <w:charset w:val="EE"/>
    <w:family w:val="auto"/>
    <w:pitch w:val="variable"/>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DynaGroteskDCE">
    <w:panose1 w:val="00000000000000000000"/>
    <w:charset w:val="EE"/>
    <w:family w:val="auto"/>
    <w:notTrueType/>
    <w:pitch w:val="default"/>
    <w:sig w:usb0="00000005" w:usb1="00000000" w:usb2="00000000" w:usb3="00000000" w:csb0="00000002" w:csb1="00000000"/>
  </w:font>
  <w:font w:name="WarnockPro-Regular">
    <w:panose1 w:val="00000000000000000000"/>
    <w:charset w:val="EE"/>
    <w:family w:val="roman"/>
    <w:notTrueType/>
    <w:pitch w:val="default"/>
    <w:sig w:usb0="00000005" w:usb1="00000000" w:usb2="00000000" w:usb3="00000000" w:csb0="00000002" w:csb1="00000000"/>
  </w:font>
  <w:font w:name="Franklin Gothic Medium">
    <w:panose1 w:val="020B0603020102020204"/>
    <w:charset w:val="EE"/>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lbertus Medium">
    <w:panose1 w:val="020E0602030304020304"/>
    <w:charset w:val="EE"/>
    <w:family w:val="swiss"/>
    <w:pitch w:val="variable"/>
    <w:sig w:usb0="00000007" w:usb1="00000000" w:usb2="00000000" w:usb3="00000000" w:csb0="00000093" w:csb1="00000000"/>
  </w:font>
  <w:font w:name="Latha">
    <w:panose1 w:val="02000400000000000000"/>
    <w:charset w:val="00"/>
    <w:family w:val="auto"/>
    <w:pitch w:val="variable"/>
    <w:sig w:usb0="001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6EC" w:rsidRDefault="000D66EC" w:rsidP="00522DEA">
      <w:r>
        <w:separator/>
      </w:r>
    </w:p>
  </w:footnote>
  <w:footnote w:type="continuationSeparator" w:id="0">
    <w:p w:rsidR="000D66EC" w:rsidRDefault="000D66EC" w:rsidP="00522DEA">
      <w:r>
        <w:continuationSeparator/>
      </w:r>
    </w:p>
  </w:footnote>
  <w:footnote w:id="1">
    <w:p w:rsidR="004D5F51" w:rsidRDefault="004D5F51" w:rsidP="004D5F51">
      <w:pPr>
        <w:pStyle w:val="Textpoznpodarou"/>
        <w:jc w:val="both"/>
      </w:pPr>
      <w:r>
        <w:rPr>
          <w:rStyle w:val="Znakapoznpodarou"/>
        </w:rPr>
        <w:footnoteRef/>
      </w:r>
      <w:r>
        <w:t xml:space="preserve"> </w:t>
      </w:r>
      <w:r>
        <w:rPr>
          <w:sz w:val="16"/>
          <w:szCs w:val="16"/>
        </w:rPr>
        <w:t>Například zákon č. 449/2001 Sb., o myslivosti, ve znění pozdějších předpisů, zákon č. 289/1995 Sb., o lesích a o změně a doplnění některých zákonů (lesní zákon), ve znění pozdějších předpisů, zákon č. 185/2001 Sb., o odpadech a o změně některých dalších zákonů, ve znění pozdějších předpisů, zákon č. 86/2002 Sb., o ochraně ovzduší a o změně některých dalších zákonů (zákon o ochraně ovzduší), ve znění pozdějších předpisů.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3"/>
    <w:lvl w:ilvl="0">
      <w:start w:val="1"/>
      <w:numFmt w:val="bullet"/>
      <w:lvlText w:val=""/>
      <w:lvlJc w:val="left"/>
      <w:pPr>
        <w:tabs>
          <w:tab w:val="num" w:pos="720"/>
        </w:tabs>
        <w:ind w:left="720" w:hanging="360"/>
      </w:pPr>
      <w:rPr>
        <w:rFonts w:ascii="Symbol" w:hAnsi="Symbol"/>
        <w:sz w:val="22"/>
        <w:szCs w:val="22"/>
      </w:rPr>
    </w:lvl>
  </w:abstractNum>
  <w:abstractNum w:abstractNumId="1">
    <w:nsid w:val="206C0299"/>
    <w:multiLevelType w:val="hybridMultilevel"/>
    <w:tmpl w:val="B5E0FF56"/>
    <w:lvl w:ilvl="0" w:tplc="C02A922C">
      <w:start w:val="1"/>
      <w:numFmt w:val="bullet"/>
      <w:pStyle w:val="normalnsodrkami"/>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6827753F"/>
    <w:multiLevelType w:val="hybridMultilevel"/>
    <w:tmpl w:val="A50EA0C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num w:numId="1">
    <w:abstractNumId w:val="1"/>
  </w:num>
  <w:num w:numId="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drawingGridHorizontalSpacing w:val="10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C808AA"/>
    <w:rsid w:val="000043B6"/>
    <w:rsid w:val="000112A6"/>
    <w:rsid w:val="00011CCF"/>
    <w:rsid w:val="000138BD"/>
    <w:rsid w:val="00020229"/>
    <w:rsid w:val="00020AC3"/>
    <w:rsid w:val="00020D96"/>
    <w:rsid w:val="0002198E"/>
    <w:rsid w:val="00022A5B"/>
    <w:rsid w:val="00022BEF"/>
    <w:rsid w:val="00024CC3"/>
    <w:rsid w:val="000259CC"/>
    <w:rsid w:val="00025A6C"/>
    <w:rsid w:val="00026A44"/>
    <w:rsid w:val="00030309"/>
    <w:rsid w:val="0003121B"/>
    <w:rsid w:val="0003152A"/>
    <w:rsid w:val="000363E9"/>
    <w:rsid w:val="000364CD"/>
    <w:rsid w:val="00036548"/>
    <w:rsid w:val="000365E3"/>
    <w:rsid w:val="00040EF3"/>
    <w:rsid w:val="00040F81"/>
    <w:rsid w:val="000416E5"/>
    <w:rsid w:val="00041E50"/>
    <w:rsid w:val="00042053"/>
    <w:rsid w:val="00042A90"/>
    <w:rsid w:val="00042D35"/>
    <w:rsid w:val="00047BD1"/>
    <w:rsid w:val="00051265"/>
    <w:rsid w:val="00052845"/>
    <w:rsid w:val="00055B01"/>
    <w:rsid w:val="00060D31"/>
    <w:rsid w:val="000640A2"/>
    <w:rsid w:val="000655D4"/>
    <w:rsid w:val="00073D86"/>
    <w:rsid w:val="0007553B"/>
    <w:rsid w:val="000770DF"/>
    <w:rsid w:val="00081A15"/>
    <w:rsid w:val="000821B1"/>
    <w:rsid w:val="00086AB4"/>
    <w:rsid w:val="00087589"/>
    <w:rsid w:val="0009183F"/>
    <w:rsid w:val="000965FA"/>
    <w:rsid w:val="0009780E"/>
    <w:rsid w:val="000A2812"/>
    <w:rsid w:val="000A3CF6"/>
    <w:rsid w:val="000A55D1"/>
    <w:rsid w:val="000B242D"/>
    <w:rsid w:val="000B386D"/>
    <w:rsid w:val="000B3D3E"/>
    <w:rsid w:val="000B5523"/>
    <w:rsid w:val="000B6738"/>
    <w:rsid w:val="000B697B"/>
    <w:rsid w:val="000C0B10"/>
    <w:rsid w:val="000C3AFE"/>
    <w:rsid w:val="000C4537"/>
    <w:rsid w:val="000C6EDE"/>
    <w:rsid w:val="000C7207"/>
    <w:rsid w:val="000D5209"/>
    <w:rsid w:val="000D66EC"/>
    <w:rsid w:val="000E2F96"/>
    <w:rsid w:val="000E3246"/>
    <w:rsid w:val="000E3635"/>
    <w:rsid w:val="000E37B2"/>
    <w:rsid w:val="000E5507"/>
    <w:rsid w:val="000E6FD1"/>
    <w:rsid w:val="000F0C95"/>
    <w:rsid w:val="000F39CA"/>
    <w:rsid w:val="000F5765"/>
    <w:rsid w:val="000F6241"/>
    <w:rsid w:val="000F7563"/>
    <w:rsid w:val="0010087D"/>
    <w:rsid w:val="00101055"/>
    <w:rsid w:val="0010374D"/>
    <w:rsid w:val="00106D56"/>
    <w:rsid w:val="00110485"/>
    <w:rsid w:val="00112569"/>
    <w:rsid w:val="0011259E"/>
    <w:rsid w:val="0011348A"/>
    <w:rsid w:val="00113A7D"/>
    <w:rsid w:val="00113B4A"/>
    <w:rsid w:val="00115B1F"/>
    <w:rsid w:val="00115B80"/>
    <w:rsid w:val="0011695C"/>
    <w:rsid w:val="00120269"/>
    <w:rsid w:val="00120342"/>
    <w:rsid w:val="001207CA"/>
    <w:rsid w:val="00121AC5"/>
    <w:rsid w:val="00122633"/>
    <w:rsid w:val="00122AC0"/>
    <w:rsid w:val="001236E3"/>
    <w:rsid w:val="00125D76"/>
    <w:rsid w:val="0012681A"/>
    <w:rsid w:val="00127CB6"/>
    <w:rsid w:val="00132034"/>
    <w:rsid w:val="001410CF"/>
    <w:rsid w:val="001418B3"/>
    <w:rsid w:val="00141B38"/>
    <w:rsid w:val="00142EEE"/>
    <w:rsid w:val="0014719C"/>
    <w:rsid w:val="00147868"/>
    <w:rsid w:val="00151B9C"/>
    <w:rsid w:val="00151EF1"/>
    <w:rsid w:val="00153A40"/>
    <w:rsid w:val="00154FA3"/>
    <w:rsid w:val="00167AED"/>
    <w:rsid w:val="00171834"/>
    <w:rsid w:val="001723D6"/>
    <w:rsid w:val="001734FB"/>
    <w:rsid w:val="00176ECC"/>
    <w:rsid w:val="001818A5"/>
    <w:rsid w:val="00181B3B"/>
    <w:rsid w:val="00182198"/>
    <w:rsid w:val="0018430F"/>
    <w:rsid w:val="0018470A"/>
    <w:rsid w:val="001852AA"/>
    <w:rsid w:val="0018620B"/>
    <w:rsid w:val="00186B04"/>
    <w:rsid w:val="00192B07"/>
    <w:rsid w:val="00193407"/>
    <w:rsid w:val="001A5B22"/>
    <w:rsid w:val="001A68D6"/>
    <w:rsid w:val="001B2D5D"/>
    <w:rsid w:val="001B361A"/>
    <w:rsid w:val="001B4E3A"/>
    <w:rsid w:val="001B5469"/>
    <w:rsid w:val="001B57E1"/>
    <w:rsid w:val="001B7D1E"/>
    <w:rsid w:val="001C2145"/>
    <w:rsid w:val="001C34AC"/>
    <w:rsid w:val="001C3D4D"/>
    <w:rsid w:val="001C565C"/>
    <w:rsid w:val="001C5E8F"/>
    <w:rsid w:val="001D0801"/>
    <w:rsid w:val="001D1427"/>
    <w:rsid w:val="001D17A9"/>
    <w:rsid w:val="001D4907"/>
    <w:rsid w:val="001E0A38"/>
    <w:rsid w:val="001E0DB1"/>
    <w:rsid w:val="001E402F"/>
    <w:rsid w:val="001F15C1"/>
    <w:rsid w:val="001F28A2"/>
    <w:rsid w:val="001F3ED1"/>
    <w:rsid w:val="001F4E41"/>
    <w:rsid w:val="001F537C"/>
    <w:rsid w:val="001F7FE5"/>
    <w:rsid w:val="00201BA1"/>
    <w:rsid w:val="00202FB4"/>
    <w:rsid w:val="00205828"/>
    <w:rsid w:val="00205975"/>
    <w:rsid w:val="002108E0"/>
    <w:rsid w:val="002109D5"/>
    <w:rsid w:val="00210D9B"/>
    <w:rsid w:val="00212777"/>
    <w:rsid w:val="00216185"/>
    <w:rsid w:val="00216DD3"/>
    <w:rsid w:val="00216E52"/>
    <w:rsid w:val="00217A0D"/>
    <w:rsid w:val="0022233C"/>
    <w:rsid w:val="0022440A"/>
    <w:rsid w:val="00233BE2"/>
    <w:rsid w:val="002356B5"/>
    <w:rsid w:val="00235E85"/>
    <w:rsid w:val="0023783F"/>
    <w:rsid w:val="00243599"/>
    <w:rsid w:val="00243F88"/>
    <w:rsid w:val="00245B5C"/>
    <w:rsid w:val="0024737B"/>
    <w:rsid w:val="00247F9E"/>
    <w:rsid w:val="00254D5C"/>
    <w:rsid w:val="00254FEF"/>
    <w:rsid w:val="00256203"/>
    <w:rsid w:val="002566FB"/>
    <w:rsid w:val="002573FF"/>
    <w:rsid w:val="0025799B"/>
    <w:rsid w:val="00261738"/>
    <w:rsid w:val="00262D72"/>
    <w:rsid w:val="00262FDB"/>
    <w:rsid w:val="002646AC"/>
    <w:rsid w:val="00265523"/>
    <w:rsid w:val="00270957"/>
    <w:rsid w:val="00272046"/>
    <w:rsid w:val="002725C0"/>
    <w:rsid w:val="00273163"/>
    <w:rsid w:val="0027426D"/>
    <w:rsid w:val="00274CFF"/>
    <w:rsid w:val="00277005"/>
    <w:rsid w:val="00280550"/>
    <w:rsid w:val="00280C75"/>
    <w:rsid w:val="00280D45"/>
    <w:rsid w:val="00283B0C"/>
    <w:rsid w:val="00283E1A"/>
    <w:rsid w:val="00284295"/>
    <w:rsid w:val="002878E3"/>
    <w:rsid w:val="002949C9"/>
    <w:rsid w:val="002957C8"/>
    <w:rsid w:val="00295FA1"/>
    <w:rsid w:val="00296E9C"/>
    <w:rsid w:val="0029735B"/>
    <w:rsid w:val="002A128D"/>
    <w:rsid w:val="002A1FB1"/>
    <w:rsid w:val="002A4585"/>
    <w:rsid w:val="002B5383"/>
    <w:rsid w:val="002B5CCF"/>
    <w:rsid w:val="002C3E73"/>
    <w:rsid w:val="002C53E4"/>
    <w:rsid w:val="002D3103"/>
    <w:rsid w:val="002D3565"/>
    <w:rsid w:val="002D412C"/>
    <w:rsid w:val="002D6D70"/>
    <w:rsid w:val="002D75B3"/>
    <w:rsid w:val="002E11C8"/>
    <w:rsid w:val="002E2295"/>
    <w:rsid w:val="002E236A"/>
    <w:rsid w:val="002E2763"/>
    <w:rsid w:val="002E2C4E"/>
    <w:rsid w:val="002E5398"/>
    <w:rsid w:val="002E5E28"/>
    <w:rsid w:val="002F1162"/>
    <w:rsid w:val="002F11CE"/>
    <w:rsid w:val="002F1A08"/>
    <w:rsid w:val="002F40F7"/>
    <w:rsid w:val="002F4712"/>
    <w:rsid w:val="002F65A4"/>
    <w:rsid w:val="002F6717"/>
    <w:rsid w:val="002F6DD1"/>
    <w:rsid w:val="00301E28"/>
    <w:rsid w:val="00303097"/>
    <w:rsid w:val="00307213"/>
    <w:rsid w:val="00307754"/>
    <w:rsid w:val="00313E84"/>
    <w:rsid w:val="00315E60"/>
    <w:rsid w:val="00316A2D"/>
    <w:rsid w:val="00316E22"/>
    <w:rsid w:val="00317BDF"/>
    <w:rsid w:val="003215EA"/>
    <w:rsid w:val="003218CC"/>
    <w:rsid w:val="003221AB"/>
    <w:rsid w:val="00323AA8"/>
    <w:rsid w:val="0032548F"/>
    <w:rsid w:val="003262CC"/>
    <w:rsid w:val="003311CF"/>
    <w:rsid w:val="003321DE"/>
    <w:rsid w:val="003407B0"/>
    <w:rsid w:val="00341934"/>
    <w:rsid w:val="0034290C"/>
    <w:rsid w:val="00344079"/>
    <w:rsid w:val="003453DF"/>
    <w:rsid w:val="00345AB8"/>
    <w:rsid w:val="00345C63"/>
    <w:rsid w:val="00352082"/>
    <w:rsid w:val="003551D5"/>
    <w:rsid w:val="00355E18"/>
    <w:rsid w:val="003565AD"/>
    <w:rsid w:val="003566A6"/>
    <w:rsid w:val="00357083"/>
    <w:rsid w:val="00357361"/>
    <w:rsid w:val="00360E71"/>
    <w:rsid w:val="00361BCD"/>
    <w:rsid w:val="003640AE"/>
    <w:rsid w:val="003658F8"/>
    <w:rsid w:val="00367B93"/>
    <w:rsid w:val="003708C6"/>
    <w:rsid w:val="00371C4D"/>
    <w:rsid w:val="003731E6"/>
    <w:rsid w:val="003734BA"/>
    <w:rsid w:val="003746BE"/>
    <w:rsid w:val="0037580C"/>
    <w:rsid w:val="00375892"/>
    <w:rsid w:val="003760B3"/>
    <w:rsid w:val="003848BB"/>
    <w:rsid w:val="00385441"/>
    <w:rsid w:val="003903A1"/>
    <w:rsid w:val="00390646"/>
    <w:rsid w:val="00392289"/>
    <w:rsid w:val="00393A8B"/>
    <w:rsid w:val="00394DDA"/>
    <w:rsid w:val="00397EF4"/>
    <w:rsid w:val="003A7D0A"/>
    <w:rsid w:val="003B1500"/>
    <w:rsid w:val="003B52ED"/>
    <w:rsid w:val="003C13F6"/>
    <w:rsid w:val="003C1EAC"/>
    <w:rsid w:val="003C27A2"/>
    <w:rsid w:val="003C2B65"/>
    <w:rsid w:val="003C2FAF"/>
    <w:rsid w:val="003C3052"/>
    <w:rsid w:val="003C3391"/>
    <w:rsid w:val="003C6137"/>
    <w:rsid w:val="003C6C10"/>
    <w:rsid w:val="003C74CC"/>
    <w:rsid w:val="003D05D3"/>
    <w:rsid w:val="003D0B71"/>
    <w:rsid w:val="003D26D2"/>
    <w:rsid w:val="003D30F5"/>
    <w:rsid w:val="003D4706"/>
    <w:rsid w:val="003D4D4C"/>
    <w:rsid w:val="003D73B2"/>
    <w:rsid w:val="003E0A65"/>
    <w:rsid w:val="003E30AD"/>
    <w:rsid w:val="003E5ECB"/>
    <w:rsid w:val="003F0CC9"/>
    <w:rsid w:val="003F0E49"/>
    <w:rsid w:val="003F2D8E"/>
    <w:rsid w:val="003F3812"/>
    <w:rsid w:val="003F3CCD"/>
    <w:rsid w:val="003F6626"/>
    <w:rsid w:val="003F6707"/>
    <w:rsid w:val="003F67C0"/>
    <w:rsid w:val="0040024A"/>
    <w:rsid w:val="004014B1"/>
    <w:rsid w:val="00401981"/>
    <w:rsid w:val="00404ADC"/>
    <w:rsid w:val="00404B6E"/>
    <w:rsid w:val="00406333"/>
    <w:rsid w:val="00406384"/>
    <w:rsid w:val="004104FC"/>
    <w:rsid w:val="00410CFB"/>
    <w:rsid w:val="00411473"/>
    <w:rsid w:val="00414D4E"/>
    <w:rsid w:val="00416131"/>
    <w:rsid w:val="0041751C"/>
    <w:rsid w:val="00417936"/>
    <w:rsid w:val="00423464"/>
    <w:rsid w:val="004252AB"/>
    <w:rsid w:val="0042618E"/>
    <w:rsid w:val="00430B6B"/>
    <w:rsid w:val="004328FA"/>
    <w:rsid w:val="004334B7"/>
    <w:rsid w:val="00434DFD"/>
    <w:rsid w:val="00435541"/>
    <w:rsid w:val="004358A3"/>
    <w:rsid w:val="00436E96"/>
    <w:rsid w:val="00440444"/>
    <w:rsid w:val="004420A8"/>
    <w:rsid w:val="0044362C"/>
    <w:rsid w:val="004449B7"/>
    <w:rsid w:val="00447091"/>
    <w:rsid w:val="004570BC"/>
    <w:rsid w:val="0046196F"/>
    <w:rsid w:val="00461ECA"/>
    <w:rsid w:val="00464022"/>
    <w:rsid w:val="00464A57"/>
    <w:rsid w:val="00465743"/>
    <w:rsid w:val="00465A5E"/>
    <w:rsid w:val="004702F9"/>
    <w:rsid w:val="00470DB9"/>
    <w:rsid w:val="00473BA0"/>
    <w:rsid w:val="0047663F"/>
    <w:rsid w:val="004773E9"/>
    <w:rsid w:val="0048267E"/>
    <w:rsid w:val="00484E3D"/>
    <w:rsid w:val="00495482"/>
    <w:rsid w:val="004957A8"/>
    <w:rsid w:val="0049618B"/>
    <w:rsid w:val="004979D0"/>
    <w:rsid w:val="004A1209"/>
    <w:rsid w:val="004A5D1B"/>
    <w:rsid w:val="004B2E13"/>
    <w:rsid w:val="004B5177"/>
    <w:rsid w:val="004B5563"/>
    <w:rsid w:val="004B5705"/>
    <w:rsid w:val="004C2EBC"/>
    <w:rsid w:val="004C469C"/>
    <w:rsid w:val="004C4F39"/>
    <w:rsid w:val="004C6284"/>
    <w:rsid w:val="004C639F"/>
    <w:rsid w:val="004C7FE8"/>
    <w:rsid w:val="004D297A"/>
    <w:rsid w:val="004D3C2E"/>
    <w:rsid w:val="004D3DDB"/>
    <w:rsid w:val="004D58F1"/>
    <w:rsid w:val="004D5F51"/>
    <w:rsid w:val="004D63AD"/>
    <w:rsid w:val="004D6D51"/>
    <w:rsid w:val="004D79F7"/>
    <w:rsid w:val="004E096B"/>
    <w:rsid w:val="004E2809"/>
    <w:rsid w:val="004E4460"/>
    <w:rsid w:val="004E4EB1"/>
    <w:rsid w:val="004E663B"/>
    <w:rsid w:val="004E7CA9"/>
    <w:rsid w:val="004E7E67"/>
    <w:rsid w:val="004E7FD4"/>
    <w:rsid w:val="004F0010"/>
    <w:rsid w:val="004F26C6"/>
    <w:rsid w:val="004F69AF"/>
    <w:rsid w:val="004F778D"/>
    <w:rsid w:val="005024AD"/>
    <w:rsid w:val="00503BC8"/>
    <w:rsid w:val="00505969"/>
    <w:rsid w:val="00505D03"/>
    <w:rsid w:val="005144F1"/>
    <w:rsid w:val="00514C00"/>
    <w:rsid w:val="005159BE"/>
    <w:rsid w:val="00516F4C"/>
    <w:rsid w:val="005201E0"/>
    <w:rsid w:val="0052117B"/>
    <w:rsid w:val="005225B0"/>
    <w:rsid w:val="00522DEA"/>
    <w:rsid w:val="00523839"/>
    <w:rsid w:val="00523CC9"/>
    <w:rsid w:val="00526816"/>
    <w:rsid w:val="00527F66"/>
    <w:rsid w:val="005372F5"/>
    <w:rsid w:val="0054066F"/>
    <w:rsid w:val="00541D26"/>
    <w:rsid w:val="005455C9"/>
    <w:rsid w:val="0055221C"/>
    <w:rsid w:val="00553434"/>
    <w:rsid w:val="00557416"/>
    <w:rsid w:val="00565F59"/>
    <w:rsid w:val="00567984"/>
    <w:rsid w:val="00567E9A"/>
    <w:rsid w:val="005709BD"/>
    <w:rsid w:val="005737B7"/>
    <w:rsid w:val="00574CBB"/>
    <w:rsid w:val="00580493"/>
    <w:rsid w:val="00583F06"/>
    <w:rsid w:val="00585C5D"/>
    <w:rsid w:val="00586DE6"/>
    <w:rsid w:val="00593EA6"/>
    <w:rsid w:val="00595FB6"/>
    <w:rsid w:val="00597001"/>
    <w:rsid w:val="005A007E"/>
    <w:rsid w:val="005A0F5D"/>
    <w:rsid w:val="005A1D3D"/>
    <w:rsid w:val="005A713E"/>
    <w:rsid w:val="005B0BC7"/>
    <w:rsid w:val="005B3B60"/>
    <w:rsid w:val="005B48D0"/>
    <w:rsid w:val="005B4B83"/>
    <w:rsid w:val="005B7A57"/>
    <w:rsid w:val="005C01B3"/>
    <w:rsid w:val="005C1074"/>
    <w:rsid w:val="005C1400"/>
    <w:rsid w:val="005C2425"/>
    <w:rsid w:val="005C2834"/>
    <w:rsid w:val="005C377A"/>
    <w:rsid w:val="005D4A4F"/>
    <w:rsid w:val="005D501C"/>
    <w:rsid w:val="005D6ACB"/>
    <w:rsid w:val="005E1DB4"/>
    <w:rsid w:val="005E32E9"/>
    <w:rsid w:val="005E4F1C"/>
    <w:rsid w:val="005E5E06"/>
    <w:rsid w:val="005F433F"/>
    <w:rsid w:val="005F45EA"/>
    <w:rsid w:val="005F4927"/>
    <w:rsid w:val="005F4C3F"/>
    <w:rsid w:val="005F7B68"/>
    <w:rsid w:val="006033E1"/>
    <w:rsid w:val="00603696"/>
    <w:rsid w:val="00604AE8"/>
    <w:rsid w:val="0061034E"/>
    <w:rsid w:val="0061297B"/>
    <w:rsid w:val="0061465F"/>
    <w:rsid w:val="006202BC"/>
    <w:rsid w:val="006204E6"/>
    <w:rsid w:val="00625930"/>
    <w:rsid w:val="00627B73"/>
    <w:rsid w:val="00631DFA"/>
    <w:rsid w:val="00631E68"/>
    <w:rsid w:val="0063564C"/>
    <w:rsid w:val="0064110B"/>
    <w:rsid w:val="006411B8"/>
    <w:rsid w:val="00641A72"/>
    <w:rsid w:val="00642DAC"/>
    <w:rsid w:val="00645878"/>
    <w:rsid w:val="00646AC9"/>
    <w:rsid w:val="00647AD7"/>
    <w:rsid w:val="00647BE3"/>
    <w:rsid w:val="00651897"/>
    <w:rsid w:val="00651CB1"/>
    <w:rsid w:val="006523CF"/>
    <w:rsid w:val="006528AC"/>
    <w:rsid w:val="00654F74"/>
    <w:rsid w:val="006617E2"/>
    <w:rsid w:val="006645AE"/>
    <w:rsid w:val="006648D1"/>
    <w:rsid w:val="00664990"/>
    <w:rsid w:val="00667F7C"/>
    <w:rsid w:val="00670868"/>
    <w:rsid w:val="006738CC"/>
    <w:rsid w:val="006745A1"/>
    <w:rsid w:val="00680304"/>
    <w:rsid w:val="006807F1"/>
    <w:rsid w:val="006826A6"/>
    <w:rsid w:val="006877DE"/>
    <w:rsid w:val="006878C8"/>
    <w:rsid w:val="006922A6"/>
    <w:rsid w:val="006923F2"/>
    <w:rsid w:val="00695BB8"/>
    <w:rsid w:val="006A3F16"/>
    <w:rsid w:val="006A4328"/>
    <w:rsid w:val="006A462B"/>
    <w:rsid w:val="006A4ECE"/>
    <w:rsid w:val="006A53F6"/>
    <w:rsid w:val="006A6418"/>
    <w:rsid w:val="006A6BE0"/>
    <w:rsid w:val="006B1493"/>
    <w:rsid w:val="006B2ADA"/>
    <w:rsid w:val="006B3C05"/>
    <w:rsid w:val="006B5851"/>
    <w:rsid w:val="006B767C"/>
    <w:rsid w:val="006C1D77"/>
    <w:rsid w:val="006C2948"/>
    <w:rsid w:val="006C37E7"/>
    <w:rsid w:val="006D0FF7"/>
    <w:rsid w:val="006D156E"/>
    <w:rsid w:val="006D2671"/>
    <w:rsid w:val="006D6AFE"/>
    <w:rsid w:val="006D74A1"/>
    <w:rsid w:val="006E1225"/>
    <w:rsid w:val="006E19B7"/>
    <w:rsid w:val="006E280E"/>
    <w:rsid w:val="006E34E7"/>
    <w:rsid w:val="006E58C6"/>
    <w:rsid w:val="006E60F9"/>
    <w:rsid w:val="006E7057"/>
    <w:rsid w:val="006F034F"/>
    <w:rsid w:val="006F16A1"/>
    <w:rsid w:val="006F6FE6"/>
    <w:rsid w:val="007018A9"/>
    <w:rsid w:val="00701C70"/>
    <w:rsid w:val="00703F08"/>
    <w:rsid w:val="00704A7B"/>
    <w:rsid w:val="00704C35"/>
    <w:rsid w:val="0070615E"/>
    <w:rsid w:val="0070670D"/>
    <w:rsid w:val="00706E89"/>
    <w:rsid w:val="00714430"/>
    <w:rsid w:val="00715D03"/>
    <w:rsid w:val="007164C8"/>
    <w:rsid w:val="00717280"/>
    <w:rsid w:val="00717841"/>
    <w:rsid w:val="007209CE"/>
    <w:rsid w:val="00727734"/>
    <w:rsid w:val="007309E5"/>
    <w:rsid w:val="00731D1E"/>
    <w:rsid w:val="00732047"/>
    <w:rsid w:val="007334C0"/>
    <w:rsid w:val="007345EF"/>
    <w:rsid w:val="007368A4"/>
    <w:rsid w:val="007373B8"/>
    <w:rsid w:val="00740425"/>
    <w:rsid w:val="00740DFF"/>
    <w:rsid w:val="00743B2D"/>
    <w:rsid w:val="0075454E"/>
    <w:rsid w:val="00760937"/>
    <w:rsid w:val="00761A18"/>
    <w:rsid w:val="007622D1"/>
    <w:rsid w:val="00762F3B"/>
    <w:rsid w:val="007635D6"/>
    <w:rsid w:val="00763691"/>
    <w:rsid w:val="00764B71"/>
    <w:rsid w:val="0076662C"/>
    <w:rsid w:val="00767CE3"/>
    <w:rsid w:val="00772808"/>
    <w:rsid w:val="0077727B"/>
    <w:rsid w:val="00780B06"/>
    <w:rsid w:val="00781CF8"/>
    <w:rsid w:val="00785611"/>
    <w:rsid w:val="00787102"/>
    <w:rsid w:val="0078782B"/>
    <w:rsid w:val="00787960"/>
    <w:rsid w:val="00793975"/>
    <w:rsid w:val="007939B4"/>
    <w:rsid w:val="00796892"/>
    <w:rsid w:val="00797D07"/>
    <w:rsid w:val="007A0054"/>
    <w:rsid w:val="007A1690"/>
    <w:rsid w:val="007A1B4C"/>
    <w:rsid w:val="007A1EB9"/>
    <w:rsid w:val="007A2AF0"/>
    <w:rsid w:val="007A50E9"/>
    <w:rsid w:val="007A5FA5"/>
    <w:rsid w:val="007B0501"/>
    <w:rsid w:val="007B0635"/>
    <w:rsid w:val="007B0639"/>
    <w:rsid w:val="007B1BC7"/>
    <w:rsid w:val="007B3C06"/>
    <w:rsid w:val="007B3DFC"/>
    <w:rsid w:val="007B4541"/>
    <w:rsid w:val="007B7756"/>
    <w:rsid w:val="007C069F"/>
    <w:rsid w:val="007C22FB"/>
    <w:rsid w:val="007C33D6"/>
    <w:rsid w:val="007C53BC"/>
    <w:rsid w:val="007C6347"/>
    <w:rsid w:val="007C7668"/>
    <w:rsid w:val="007D0615"/>
    <w:rsid w:val="007D279F"/>
    <w:rsid w:val="007D690C"/>
    <w:rsid w:val="007D76B7"/>
    <w:rsid w:val="007E1D2F"/>
    <w:rsid w:val="007E1E3A"/>
    <w:rsid w:val="007E5BB2"/>
    <w:rsid w:val="007E63CA"/>
    <w:rsid w:val="007E66A7"/>
    <w:rsid w:val="007F17D7"/>
    <w:rsid w:val="007F1C60"/>
    <w:rsid w:val="007F50C1"/>
    <w:rsid w:val="008014B2"/>
    <w:rsid w:val="008017C9"/>
    <w:rsid w:val="0080322D"/>
    <w:rsid w:val="00803296"/>
    <w:rsid w:val="00804150"/>
    <w:rsid w:val="008042E3"/>
    <w:rsid w:val="00807119"/>
    <w:rsid w:val="00807121"/>
    <w:rsid w:val="00811A73"/>
    <w:rsid w:val="008123C2"/>
    <w:rsid w:val="00812517"/>
    <w:rsid w:val="0081482A"/>
    <w:rsid w:val="0081778D"/>
    <w:rsid w:val="0082309E"/>
    <w:rsid w:val="0082498E"/>
    <w:rsid w:val="00824E86"/>
    <w:rsid w:val="00825256"/>
    <w:rsid w:val="008252A0"/>
    <w:rsid w:val="0082638F"/>
    <w:rsid w:val="00826575"/>
    <w:rsid w:val="008303F1"/>
    <w:rsid w:val="00830FBD"/>
    <w:rsid w:val="008322DB"/>
    <w:rsid w:val="0083328D"/>
    <w:rsid w:val="008339C2"/>
    <w:rsid w:val="00834BC3"/>
    <w:rsid w:val="00836616"/>
    <w:rsid w:val="00836C2E"/>
    <w:rsid w:val="00842386"/>
    <w:rsid w:val="0084543D"/>
    <w:rsid w:val="00845652"/>
    <w:rsid w:val="00845727"/>
    <w:rsid w:val="00847B7E"/>
    <w:rsid w:val="00847D11"/>
    <w:rsid w:val="0085167B"/>
    <w:rsid w:val="00853544"/>
    <w:rsid w:val="00853A1C"/>
    <w:rsid w:val="008556BD"/>
    <w:rsid w:val="00855950"/>
    <w:rsid w:val="00856DC0"/>
    <w:rsid w:val="0085755E"/>
    <w:rsid w:val="00861326"/>
    <w:rsid w:val="0086299F"/>
    <w:rsid w:val="008632AA"/>
    <w:rsid w:val="00863733"/>
    <w:rsid w:val="00863C7F"/>
    <w:rsid w:val="00864168"/>
    <w:rsid w:val="00864C40"/>
    <w:rsid w:val="008658A2"/>
    <w:rsid w:val="00873A93"/>
    <w:rsid w:val="00874359"/>
    <w:rsid w:val="0087446B"/>
    <w:rsid w:val="008744E0"/>
    <w:rsid w:val="00880EDB"/>
    <w:rsid w:val="00881080"/>
    <w:rsid w:val="00882499"/>
    <w:rsid w:val="008828F2"/>
    <w:rsid w:val="00882E7C"/>
    <w:rsid w:val="0088353D"/>
    <w:rsid w:val="0088417A"/>
    <w:rsid w:val="008851B4"/>
    <w:rsid w:val="00886B38"/>
    <w:rsid w:val="00887B13"/>
    <w:rsid w:val="00887EC5"/>
    <w:rsid w:val="00890177"/>
    <w:rsid w:val="00891DF4"/>
    <w:rsid w:val="00891FB9"/>
    <w:rsid w:val="00894076"/>
    <w:rsid w:val="00894A1A"/>
    <w:rsid w:val="00894D98"/>
    <w:rsid w:val="00895BFE"/>
    <w:rsid w:val="008A1E08"/>
    <w:rsid w:val="008A5987"/>
    <w:rsid w:val="008B0DC6"/>
    <w:rsid w:val="008B26DB"/>
    <w:rsid w:val="008B4622"/>
    <w:rsid w:val="008B4665"/>
    <w:rsid w:val="008B599A"/>
    <w:rsid w:val="008B6B3D"/>
    <w:rsid w:val="008B7292"/>
    <w:rsid w:val="008C0D68"/>
    <w:rsid w:val="008C0FA3"/>
    <w:rsid w:val="008C0FEC"/>
    <w:rsid w:val="008C1BF6"/>
    <w:rsid w:val="008C2DA3"/>
    <w:rsid w:val="008C51E7"/>
    <w:rsid w:val="008D0A92"/>
    <w:rsid w:val="008D6B83"/>
    <w:rsid w:val="008D7C36"/>
    <w:rsid w:val="008E156E"/>
    <w:rsid w:val="008E21CF"/>
    <w:rsid w:val="008E6CA5"/>
    <w:rsid w:val="008E7392"/>
    <w:rsid w:val="008F0D19"/>
    <w:rsid w:val="008F1DFB"/>
    <w:rsid w:val="008F2ED9"/>
    <w:rsid w:val="008F3D8B"/>
    <w:rsid w:val="008F5DD9"/>
    <w:rsid w:val="008F7700"/>
    <w:rsid w:val="009030AD"/>
    <w:rsid w:val="009059DA"/>
    <w:rsid w:val="0091268C"/>
    <w:rsid w:val="00914DFE"/>
    <w:rsid w:val="00915B96"/>
    <w:rsid w:val="00915F97"/>
    <w:rsid w:val="00923310"/>
    <w:rsid w:val="00923E61"/>
    <w:rsid w:val="00924030"/>
    <w:rsid w:val="009257C5"/>
    <w:rsid w:val="00934068"/>
    <w:rsid w:val="00934194"/>
    <w:rsid w:val="00935463"/>
    <w:rsid w:val="009356D2"/>
    <w:rsid w:val="0093586A"/>
    <w:rsid w:val="009369AA"/>
    <w:rsid w:val="00936A7C"/>
    <w:rsid w:val="009370BC"/>
    <w:rsid w:val="00937631"/>
    <w:rsid w:val="009378D5"/>
    <w:rsid w:val="00941A6D"/>
    <w:rsid w:val="0094397F"/>
    <w:rsid w:val="009440D0"/>
    <w:rsid w:val="009453CD"/>
    <w:rsid w:val="009513F3"/>
    <w:rsid w:val="00952D98"/>
    <w:rsid w:val="009550B1"/>
    <w:rsid w:val="009560D2"/>
    <w:rsid w:val="00956337"/>
    <w:rsid w:val="0095661E"/>
    <w:rsid w:val="00960CF3"/>
    <w:rsid w:val="0096212A"/>
    <w:rsid w:val="0096235C"/>
    <w:rsid w:val="00962B12"/>
    <w:rsid w:val="009630A5"/>
    <w:rsid w:val="009643D0"/>
    <w:rsid w:val="00966AF8"/>
    <w:rsid w:val="00967924"/>
    <w:rsid w:val="0097024A"/>
    <w:rsid w:val="009713DA"/>
    <w:rsid w:val="00975303"/>
    <w:rsid w:val="00980E5D"/>
    <w:rsid w:val="0098311C"/>
    <w:rsid w:val="009841FA"/>
    <w:rsid w:val="00986C87"/>
    <w:rsid w:val="00990081"/>
    <w:rsid w:val="009907AF"/>
    <w:rsid w:val="009919C0"/>
    <w:rsid w:val="00992B3C"/>
    <w:rsid w:val="009932B5"/>
    <w:rsid w:val="009938A5"/>
    <w:rsid w:val="00995934"/>
    <w:rsid w:val="00997F08"/>
    <w:rsid w:val="009A0291"/>
    <w:rsid w:val="009A1134"/>
    <w:rsid w:val="009A4DF0"/>
    <w:rsid w:val="009A5C1A"/>
    <w:rsid w:val="009A6CA4"/>
    <w:rsid w:val="009B2204"/>
    <w:rsid w:val="009B452D"/>
    <w:rsid w:val="009B4A1B"/>
    <w:rsid w:val="009B5627"/>
    <w:rsid w:val="009B5C85"/>
    <w:rsid w:val="009B694B"/>
    <w:rsid w:val="009B74DD"/>
    <w:rsid w:val="009C733C"/>
    <w:rsid w:val="009D0B08"/>
    <w:rsid w:val="009D2F50"/>
    <w:rsid w:val="009D5011"/>
    <w:rsid w:val="009D58EA"/>
    <w:rsid w:val="009D60D4"/>
    <w:rsid w:val="009E297F"/>
    <w:rsid w:val="009E3B13"/>
    <w:rsid w:val="009F0312"/>
    <w:rsid w:val="009F14A1"/>
    <w:rsid w:val="009F7A25"/>
    <w:rsid w:val="00A008C6"/>
    <w:rsid w:val="00A01772"/>
    <w:rsid w:val="00A03FFF"/>
    <w:rsid w:val="00A1124F"/>
    <w:rsid w:val="00A1263E"/>
    <w:rsid w:val="00A159C8"/>
    <w:rsid w:val="00A16EE0"/>
    <w:rsid w:val="00A2012E"/>
    <w:rsid w:val="00A22779"/>
    <w:rsid w:val="00A22FE2"/>
    <w:rsid w:val="00A23091"/>
    <w:rsid w:val="00A24379"/>
    <w:rsid w:val="00A2598A"/>
    <w:rsid w:val="00A277D3"/>
    <w:rsid w:val="00A27E32"/>
    <w:rsid w:val="00A30198"/>
    <w:rsid w:val="00A3204E"/>
    <w:rsid w:val="00A32E7C"/>
    <w:rsid w:val="00A34281"/>
    <w:rsid w:val="00A363FB"/>
    <w:rsid w:val="00A36991"/>
    <w:rsid w:val="00A43F6A"/>
    <w:rsid w:val="00A4497A"/>
    <w:rsid w:val="00A458D6"/>
    <w:rsid w:val="00A46016"/>
    <w:rsid w:val="00A47C5B"/>
    <w:rsid w:val="00A50535"/>
    <w:rsid w:val="00A50F3D"/>
    <w:rsid w:val="00A543A7"/>
    <w:rsid w:val="00A55016"/>
    <w:rsid w:val="00A67728"/>
    <w:rsid w:val="00A73FC0"/>
    <w:rsid w:val="00A76A03"/>
    <w:rsid w:val="00A80D1F"/>
    <w:rsid w:val="00A83FB7"/>
    <w:rsid w:val="00A849A6"/>
    <w:rsid w:val="00A860D6"/>
    <w:rsid w:val="00A91824"/>
    <w:rsid w:val="00A91CA4"/>
    <w:rsid w:val="00A934B3"/>
    <w:rsid w:val="00A93BD7"/>
    <w:rsid w:val="00A952C2"/>
    <w:rsid w:val="00A9554E"/>
    <w:rsid w:val="00A957AC"/>
    <w:rsid w:val="00A97521"/>
    <w:rsid w:val="00AA0279"/>
    <w:rsid w:val="00AA0618"/>
    <w:rsid w:val="00AA3F9C"/>
    <w:rsid w:val="00AA4FAE"/>
    <w:rsid w:val="00AA560C"/>
    <w:rsid w:val="00AA580F"/>
    <w:rsid w:val="00AA71B0"/>
    <w:rsid w:val="00AB005B"/>
    <w:rsid w:val="00AB112F"/>
    <w:rsid w:val="00AB18F2"/>
    <w:rsid w:val="00AB2ABF"/>
    <w:rsid w:val="00AB54DF"/>
    <w:rsid w:val="00AC565D"/>
    <w:rsid w:val="00AC6162"/>
    <w:rsid w:val="00AD17A3"/>
    <w:rsid w:val="00AD6EAF"/>
    <w:rsid w:val="00AD727D"/>
    <w:rsid w:val="00AD7D38"/>
    <w:rsid w:val="00AE6F9F"/>
    <w:rsid w:val="00AF0CD8"/>
    <w:rsid w:val="00AF12EF"/>
    <w:rsid w:val="00AF17B1"/>
    <w:rsid w:val="00AF55A4"/>
    <w:rsid w:val="00B000C7"/>
    <w:rsid w:val="00B0297E"/>
    <w:rsid w:val="00B03610"/>
    <w:rsid w:val="00B044A7"/>
    <w:rsid w:val="00B05CC4"/>
    <w:rsid w:val="00B070F0"/>
    <w:rsid w:val="00B10AB6"/>
    <w:rsid w:val="00B12DCF"/>
    <w:rsid w:val="00B14A0B"/>
    <w:rsid w:val="00B1516A"/>
    <w:rsid w:val="00B16A3D"/>
    <w:rsid w:val="00B177B6"/>
    <w:rsid w:val="00B17CDA"/>
    <w:rsid w:val="00B20835"/>
    <w:rsid w:val="00B20BA0"/>
    <w:rsid w:val="00B2253E"/>
    <w:rsid w:val="00B25029"/>
    <w:rsid w:val="00B305EC"/>
    <w:rsid w:val="00B31541"/>
    <w:rsid w:val="00B32183"/>
    <w:rsid w:val="00B3245C"/>
    <w:rsid w:val="00B3412A"/>
    <w:rsid w:val="00B34B95"/>
    <w:rsid w:val="00B40121"/>
    <w:rsid w:val="00B40B4F"/>
    <w:rsid w:val="00B43BD8"/>
    <w:rsid w:val="00B45B96"/>
    <w:rsid w:val="00B4712E"/>
    <w:rsid w:val="00B55174"/>
    <w:rsid w:val="00B551F9"/>
    <w:rsid w:val="00B56877"/>
    <w:rsid w:val="00B56A8E"/>
    <w:rsid w:val="00B6417A"/>
    <w:rsid w:val="00B64B25"/>
    <w:rsid w:val="00B67B4C"/>
    <w:rsid w:val="00B7258B"/>
    <w:rsid w:val="00B726F3"/>
    <w:rsid w:val="00B74C22"/>
    <w:rsid w:val="00B81214"/>
    <w:rsid w:val="00B8178D"/>
    <w:rsid w:val="00B8314C"/>
    <w:rsid w:val="00B833F9"/>
    <w:rsid w:val="00B84D31"/>
    <w:rsid w:val="00B852B2"/>
    <w:rsid w:val="00B8566C"/>
    <w:rsid w:val="00B857B1"/>
    <w:rsid w:val="00B85C6E"/>
    <w:rsid w:val="00B85FBE"/>
    <w:rsid w:val="00B8684D"/>
    <w:rsid w:val="00B87811"/>
    <w:rsid w:val="00B959FA"/>
    <w:rsid w:val="00B9659C"/>
    <w:rsid w:val="00B9679C"/>
    <w:rsid w:val="00B971A6"/>
    <w:rsid w:val="00B9747B"/>
    <w:rsid w:val="00BA3D8E"/>
    <w:rsid w:val="00BA42C8"/>
    <w:rsid w:val="00BA564E"/>
    <w:rsid w:val="00BA6A46"/>
    <w:rsid w:val="00BB0FFF"/>
    <w:rsid w:val="00BB2E58"/>
    <w:rsid w:val="00BB35CF"/>
    <w:rsid w:val="00BB3E4B"/>
    <w:rsid w:val="00BB3F01"/>
    <w:rsid w:val="00BB4D69"/>
    <w:rsid w:val="00BB7129"/>
    <w:rsid w:val="00BC19ED"/>
    <w:rsid w:val="00BC7CA7"/>
    <w:rsid w:val="00BD02BC"/>
    <w:rsid w:val="00BD1777"/>
    <w:rsid w:val="00BD6829"/>
    <w:rsid w:val="00BE3E1C"/>
    <w:rsid w:val="00BE424B"/>
    <w:rsid w:val="00BE5377"/>
    <w:rsid w:val="00BE5F73"/>
    <w:rsid w:val="00BE64D6"/>
    <w:rsid w:val="00BE6C75"/>
    <w:rsid w:val="00BE7572"/>
    <w:rsid w:val="00BF0C16"/>
    <w:rsid w:val="00BF2AD7"/>
    <w:rsid w:val="00BF3227"/>
    <w:rsid w:val="00BF60C0"/>
    <w:rsid w:val="00BF6EF3"/>
    <w:rsid w:val="00BF7F45"/>
    <w:rsid w:val="00C0018B"/>
    <w:rsid w:val="00C00EA6"/>
    <w:rsid w:val="00C0567A"/>
    <w:rsid w:val="00C0573F"/>
    <w:rsid w:val="00C06653"/>
    <w:rsid w:val="00C115A4"/>
    <w:rsid w:val="00C1281C"/>
    <w:rsid w:val="00C12B41"/>
    <w:rsid w:val="00C13E84"/>
    <w:rsid w:val="00C14767"/>
    <w:rsid w:val="00C15112"/>
    <w:rsid w:val="00C17584"/>
    <w:rsid w:val="00C25C63"/>
    <w:rsid w:val="00C26262"/>
    <w:rsid w:val="00C31D42"/>
    <w:rsid w:val="00C32029"/>
    <w:rsid w:val="00C32920"/>
    <w:rsid w:val="00C3414E"/>
    <w:rsid w:val="00C34B86"/>
    <w:rsid w:val="00C40961"/>
    <w:rsid w:val="00C41E1F"/>
    <w:rsid w:val="00C47DC2"/>
    <w:rsid w:val="00C5027B"/>
    <w:rsid w:val="00C50759"/>
    <w:rsid w:val="00C51418"/>
    <w:rsid w:val="00C53B20"/>
    <w:rsid w:val="00C545F2"/>
    <w:rsid w:val="00C56E57"/>
    <w:rsid w:val="00C63A03"/>
    <w:rsid w:val="00C64BAF"/>
    <w:rsid w:val="00C65ACB"/>
    <w:rsid w:val="00C6658A"/>
    <w:rsid w:val="00C67881"/>
    <w:rsid w:val="00C77182"/>
    <w:rsid w:val="00C775E9"/>
    <w:rsid w:val="00C808AA"/>
    <w:rsid w:val="00C86B45"/>
    <w:rsid w:val="00C93FD9"/>
    <w:rsid w:val="00C94232"/>
    <w:rsid w:val="00C94E4D"/>
    <w:rsid w:val="00C965FC"/>
    <w:rsid w:val="00CA5F56"/>
    <w:rsid w:val="00CA6A4F"/>
    <w:rsid w:val="00CB05A1"/>
    <w:rsid w:val="00CB14AC"/>
    <w:rsid w:val="00CB21C9"/>
    <w:rsid w:val="00CB2E6C"/>
    <w:rsid w:val="00CB4FD1"/>
    <w:rsid w:val="00CC0F1C"/>
    <w:rsid w:val="00CC5D6F"/>
    <w:rsid w:val="00CD1CEA"/>
    <w:rsid w:val="00CD4C33"/>
    <w:rsid w:val="00CD4E9B"/>
    <w:rsid w:val="00CD7C38"/>
    <w:rsid w:val="00CE04E2"/>
    <w:rsid w:val="00CE269F"/>
    <w:rsid w:val="00CE6252"/>
    <w:rsid w:val="00CF11D0"/>
    <w:rsid w:val="00CF56A1"/>
    <w:rsid w:val="00CF5CCA"/>
    <w:rsid w:val="00CF6F84"/>
    <w:rsid w:val="00D0071B"/>
    <w:rsid w:val="00D0215D"/>
    <w:rsid w:val="00D0526D"/>
    <w:rsid w:val="00D0691A"/>
    <w:rsid w:val="00D06FEA"/>
    <w:rsid w:val="00D0702A"/>
    <w:rsid w:val="00D07CC6"/>
    <w:rsid w:val="00D10919"/>
    <w:rsid w:val="00D14888"/>
    <w:rsid w:val="00D14990"/>
    <w:rsid w:val="00D14E32"/>
    <w:rsid w:val="00D15125"/>
    <w:rsid w:val="00D15B8E"/>
    <w:rsid w:val="00D20692"/>
    <w:rsid w:val="00D20E83"/>
    <w:rsid w:val="00D224FD"/>
    <w:rsid w:val="00D22E76"/>
    <w:rsid w:val="00D23BAE"/>
    <w:rsid w:val="00D23C98"/>
    <w:rsid w:val="00D24220"/>
    <w:rsid w:val="00D276FA"/>
    <w:rsid w:val="00D27DB5"/>
    <w:rsid w:val="00D34A9A"/>
    <w:rsid w:val="00D367BB"/>
    <w:rsid w:val="00D37EB9"/>
    <w:rsid w:val="00D41E40"/>
    <w:rsid w:val="00D435F7"/>
    <w:rsid w:val="00D4484C"/>
    <w:rsid w:val="00D4520E"/>
    <w:rsid w:val="00D4562F"/>
    <w:rsid w:val="00D4690F"/>
    <w:rsid w:val="00D51CE4"/>
    <w:rsid w:val="00D5211C"/>
    <w:rsid w:val="00D52AE7"/>
    <w:rsid w:val="00D52F00"/>
    <w:rsid w:val="00D531CA"/>
    <w:rsid w:val="00D5608C"/>
    <w:rsid w:val="00D5625E"/>
    <w:rsid w:val="00D56F61"/>
    <w:rsid w:val="00D57F34"/>
    <w:rsid w:val="00D632EA"/>
    <w:rsid w:val="00D63C90"/>
    <w:rsid w:val="00D70031"/>
    <w:rsid w:val="00D770B5"/>
    <w:rsid w:val="00D82833"/>
    <w:rsid w:val="00D8477D"/>
    <w:rsid w:val="00D84F50"/>
    <w:rsid w:val="00D85C08"/>
    <w:rsid w:val="00D86617"/>
    <w:rsid w:val="00D87AD7"/>
    <w:rsid w:val="00D90380"/>
    <w:rsid w:val="00D90ECB"/>
    <w:rsid w:val="00D91ED3"/>
    <w:rsid w:val="00D92BDE"/>
    <w:rsid w:val="00D945B0"/>
    <w:rsid w:val="00D945CE"/>
    <w:rsid w:val="00D94A2F"/>
    <w:rsid w:val="00D97A1D"/>
    <w:rsid w:val="00DA1504"/>
    <w:rsid w:val="00DA3026"/>
    <w:rsid w:val="00DA3773"/>
    <w:rsid w:val="00DA55B9"/>
    <w:rsid w:val="00DA5F7F"/>
    <w:rsid w:val="00DA6094"/>
    <w:rsid w:val="00DB09F9"/>
    <w:rsid w:val="00DB1FA1"/>
    <w:rsid w:val="00DB58C7"/>
    <w:rsid w:val="00DC1F80"/>
    <w:rsid w:val="00DC6BB6"/>
    <w:rsid w:val="00DD05E6"/>
    <w:rsid w:val="00DD716A"/>
    <w:rsid w:val="00DE2214"/>
    <w:rsid w:val="00DE476D"/>
    <w:rsid w:val="00DF40DF"/>
    <w:rsid w:val="00DF427D"/>
    <w:rsid w:val="00DF6337"/>
    <w:rsid w:val="00E0317A"/>
    <w:rsid w:val="00E043B3"/>
    <w:rsid w:val="00E10BD5"/>
    <w:rsid w:val="00E12593"/>
    <w:rsid w:val="00E20F55"/>
    <w:rsid w:val="00E210B6"/>
    <w:rsid w:val="00E2419C"/>
    <w:rsid w:val="00E25395"/>
    <w:rsid w:val="00E25438"/>
    <w:rsid w:val="00E25A3E"/>
    <w:rsid w:val="00E3370C"/>
    <w:rsid w:val="00E33994"/>
    <w:rsid w:val="00E352EC"/>
    <w:rsid w:val="00E35FD4"/>
    <w:rsid w:val="00E3622A"/>
    <w:rsid w:val="00E41583"/>
    <w:rsid w:val="00E45DB4"/>
    <w:rsid w:val="00E468EA"/>
    <w:rsid w:val="00E46F9F"/>
    <w:rsid w:val="00E52FEC"/>
    <w:rsid w:val="00E5536D"/>
    <w:rsid w:val="00E56953"/>
    <w:rsid w:val="00E6114E"/>
    <w:rsid w:val="00E626B5"/>
    <w:rsid w:val="00E64D3A"/>
    <w:rsid w:val="00E66447"/>
    <w:rsid w:val="00E701EF"/>
    <w:rsid w:val="00E70CDF"/>
    <w:rsid w:val="00E71ECF"/>
    <w:rsid w:val="00E73AAD"/>
    <w:rsid w:val="00E73DB2"/>
    <w:rsid w:val="00E761A1"/>
    <w:rsid w:val="00E76EB2"/>
    <w:rsid w:val="00E838B4"/>
    <w:rsid w:val="00E8755F"/>
    <w:rsid w:val="00E9033B"/>
    <w:rsid w:val="00E90E76"/>
    <w:rsid w:val="00E915A6"/>
    <w:rsid w:val="00E92749"/>
    <w:rsid w:val="00E93499"/>
    <w:rsid w:val="00E93A9A"/>
    <w:rsid w:val="00EA1E7B"/>
    <w:rsid w:val="00EA43FF"/>
    <w:rsid w:val="00EA5B90"/>
    <w:rsid w:val="00EB1292"/>
    <w:rsid w:val="00EB2B5F"/>
    <w:rsid w:val="00EB35E3"/>
    <w:rsid w:val="00EB4498"/>
    <w:rsid w:val="00EB77C6"/>
    <w:rsid w:val="00EB79B5"/>
    <w:rsid w:val="00EC0601"/>
    <w:rsid w:val="00EC0752"/>
    <w:rsid w:val="00EC097E"/>
    <w:rsid w:val="00EC46CF"/>
    <w:rsid w:val="00EC5A69"/>
    <w:rsid w:val="00EC681C"/>
    <w:rsid w:val="00ED0C7E"/>
    <w:rsid w:val="00ED3F3F"/>
    <w:rsid w:val="00ED6B56"/>
    <w:rsid w:val="00EE309B"/>
    <w:rsid w:val="00EE36E0"/>
    <w:rsid w:val="00EE372E"/>
    <w:rsid w:val="00EE40CE"/>
    <w:rsid w:val="00EE7BB8"/>
    <w:rsid w:val="00EF279E"/>
    <w:rsid w:val="00EF3306"/>
    <w:rsid w:val="00EF4E9D"/>
    <w:rsid w:val="00EF5EE3"/>
    <w:rsid w:val="00EF68A1"/>
    <w:rsid w:val="00EF7F50"/>
    <w:rsid w:val="00F00B5B"/>
    <w:rsid w:val="00F019B3"/>
    <w:rsid w:val="00F0372E"/>
    <w:rsid w:val="00F0404E"/>
    <w:rsid w:val="00F071BC"/>
    <w:rsid w:val="00F079E5"/>
    <w:rsid w:val="00F15EBB"/>
    <w:rsid w:val="00F21145"/>
    <w:rsid w:val="00F22AF4"/>
    <w:rsid w:val="00F23B9B"/>
    <w:rsid w:val="00F25BC6"/>
    <w:rsid w:val="00F31BE3"/>
    <w:rsid w:val="00F32116"/>
    <w:rsid w:val="00F34AB0"/>
    <w:rsid w:val="00F36D61"/>
    <w:rsid w:val="00F373AA"/>
    <w:rsid w:val="00F37567"/>
    <w:rsid w:val="00F46010"/>
    <w:rsid w:val="00F462AC"/>
    <w:rsid w:val="00F4759F"/>
    <w:rsid w:val="00F476E5"/>
    <w:rsid w:val="00F533F8"/>
    <w:rsid w:val="00F5347A"/>
    <w:rsid w:val="00F55083"/>
    <w:rsid w:val="00F55B23"/>
    <w:rsid w:val="00F561E9"/>
    <w:rsid w:val="00F575D4"/>
    <w:rsid w:val="00F610D8"/>
    <w:rsid w:val="00F6213E"/>
    <w:rsid w:val="00F63DB1"/>
    <w:rsid w:val="00F63EEF"/>
    <w:rsid w:val="00F64794"/>
    <w:rsid w:val="00F6542A"/>
    <w:rsid w:val="00F70467"/>
    <w:rsid w:val="00F77F26"/>
    <w:rsid w:val="00F800E3"/>
    <w:rsid w:val="00F817A3"/>
    <w:rsid w:val="00F84068"/>
    <w:rsid w:val="00F8692E"/>
    <w:rsid w:val="00F908C7"/>
    <w:rsid w:val="00F91F39"/>
    <w:rsid w:val="00F92DF2"/>
    <w:rsid w:val="00F93C43"/>
    <w:rsid w:val="00F96F8E"/>
    <w:rsid w:val="00FA4BF1"/>
    <w:rsid w:val="00FA5D35"/>
    <w:rsid w:val="00FA6B42"/>
    <w:rsid w:val="00FC1124"/>
    <w:rsid w:val="00FC136B"/>
    <w:rsid w:val="00FC1A40"/>
    <w:rsid w:val="00FC5658"/>
    <w:rsid w:val="00FE0882"/>
    <w:rsid w:val="00FE1480"/>
    <w:rsid w:val="00FE77FE"/>
    <w:rsid w:val="00FF0755"/>
    <w:rsid w:val="00FF0948"/>
    <w:rsid w:val="00FF1955"/>
    <w:rsid w:val="00FF1D35"/>
    <w:rsid w:val="00FF2E14"/>
    <w:rsid w:val="00FF31FD"/>
    <w:rsid w:val="00FF49B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6D70"/>
    <w:pPr>
      <w:suppressAutoHyphens/>
    </w:pPr>
    <w:rPr>
      <w:lang w:eastAsia="ar-SA"/>
    </w:rPr>
  </w:style>
  <w:style w:type="paragraph" w:styleId="Nadpis1">
    <w:name w:val="heading 1"/>
    <w:basedOn w:val="Normln"/>
    <w:next w:val="Normln"/>
    <w:qFormat/>
    <w:rsid w:val="002D6D70"/>
    <w:pPr>
      <w:keepNext/>
      <w:tabs>
        <w:tab w:val="num" w:pos="0"/>
      </w:tabs>
      <w:outlineLvl w:val="0"/>
    </w:pPr>
    <w:rPr>
      <w:sz w:val="40"/>
      <w:szCs w:val="32"/>
    </w:rPr>
  </w:style>
  <w:style w:type="paragraph" w:styleId="Nadpis2">
    <w:name w:val="heading 2"/>
    <w:basedOn w:val="Normln"/>
    <w:next w:val="Normln"/>
    <w:qFormat/>
    <w:rsid w:val="002D6D70"/>
    <w:pPr>
      <w:keepNext/>
      <w:tabs>
        <w:tab w:val="num" w:pos="0"/>
      </w:tabs>
      <w:jc w:val="center"/>
      <w:outlineLvl w:val="1"/>
    </w:pPr>
    <w:rPr>
      <w:sz w:val="40"/>
      <w:szCs w:val="32"/>
    </w:rPr>
  </w:style>
  <w:style w:type="paragraph" w:styleId="Nadpis3">
    <w:name w:val="heading 3"/>
    <w:basedOn w:val="Normln"/>
    <w:next w:val="Normln"/>
    <w:qFormat/>
    <w:rsid w:val="002D6D70"/>
    <w:pPr>
      <w:keepNext/>
      <w:tabs>
        <w:tab w:val="num" w:pos="0"/>
      </w:tabs>
      <w:outlineLvl w:val="2"/>
    </w:pPr>
    <w:rPr>
      <w:b/>
      <w:bCs/>
    </w:rPr>
  </w:style>
  <w:style w:type="paragraph" w:styleId="Nadpis4">
    <w:name w:val="heading 4"/>
    <w:basedOn w:val="Normln"/>
    <w:next w:val="Normln"/>
    <w:qFormat/>
    <w:rsid w:val="002D6D70"/>
    <w:pPr>
      <w:keepNext/>
      <w:tabs>
        <w:tab w:val="num" w:pos="0"/>
      </w:tabs>
      <w:jc w:val="center"/>
      <w:outlineLvl w:val="3"/>
    </w:pPr>
    <w:rPr>
      <w:b/>
      <w:sz w:val="36"/>
      <w:u w:val="single"/>
    </w:rPr>
  </w:style>
  <w:style w:type="paragraph" w:styleId="Nadpis5">
    <w:name w:val="heading 5"/>
    <w:basedOn w:val="Normln"/>
    <w:next w:val="Normln"/>
    <w:qFormat/>
    <w:rsid w:val="002D6D70"/>
    <w:pPr>
      <w:keepNext/>
      <w:tabs>
        <w:tab w:val="num" w:pos="0"/>
      </w:tabs>
      <w:jc w:val="center"/>
      <w:outlineLvl w:val="4"/>
    </w:pPr>
    <w:rPr>
      <w:b/>
      <w:sz w:val="28"/>
    </w:rPr>
  </w:style>
  <w:style w:type="paragraph" w:styleId="Nadpis6">
    <w:name w:val="heading 6"/>
    <w:basedOn w:val="Normln"/>
    <w:next w:val="Normln"/>
    <w:qFormat/>
    <w:rsid w:val="002D6D70"/>
    <w:pPr>
      <w:keepNext/>
      <w:tabs>
        <w:tab w:val="num" w:pos="0"/>
      </w:tabs>
      <w:outlineLvl w:val="5"/>
    </w:pPr>
    <w:rPr>
      <w:b/>
      <w:sz w:val="24"/>
    </w:rPr>
  </w:style>
  <w:style w:type="paragraph" w:styleId="Nadpis7">
    <w:name w:val="heading 7"/>
    <w:basedOn w:val="Normln"/>
    <w:next w:val="Normln"/>
    <w:qFormat/>
    <w:rsid w:val="002D6D70"/>
    <w:pPr>
      <w:keepNext/>
      <w:tabs>
        <w:tab w:val="num" w:pos="0"/>
      </w:tabs>
      <w:jc w:val="center"/>
      <w:outlineLvl w:val="6"/>
    </w:pPr>
    <w:rPr>
      <w:b/>
      <w:i/>
    </w:rPr>
  </w:style>
  <w:style w:type="paragraph" w:styleId="Nadpis8">
    <w:name w:val="heading 8"/>
    <w:basedOn w:val="Normln"/>
    <w:next w:val="Normln"/>
    <w:qFormat/>
    <w:rsid w:val="002D6D70"/>
    <w:pPr>
      <w:keepNext/>
      <w:tabs>
        <w:tab w:val="num" w:pos="0"/>
      </w:tabs>
      <w:jc w:val="center"/>
      <w:outlineLvl w:val="7"/>
    </w:pPr>
    <w:rPr>
      <w:b/>
      <w:sz w:val="32"/>
    </w:rPr>
  </w:style>
  <w:style w:type="paragraph" w:styleId="Nadpis9">
    <w:name w:val="heading 9"/>
    <w:basedOn w:val="Normln"/>
    <w:next w:val="Normln"/>
    <w:qFormat/>
    <w:rsid w:val="002D6D70"/>
    <w:pPr>
      <w:keepNext/>
      <w:tabs>
        <w:tab w:val="num" w:pos="0"/>
      </w:tabs>
      <w:outlineLvl w:val="8"/>
    </w:pPr>
    <w:rPr>
      <w:b/>
      <w:sz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2D6D70"/>
    <w:rPr>
      <w:rFonts w:ascii="Times New Roman" w:eastAsia="Times New Roman" w:hAnsi="Times New Roman" w:cs="Times New Roman"/>
      <w:b w:val="0"/>
      <w:i w:val="0"/>
    </w:rPr>
  </w:style>
  <w:style w:type="character" w:customStyle="1" w:styleId="WW8Num1z1">
    <w:name w:val="WW8Num1z1"/>
    <w:rsid w:val="002D6D70"/>
    <w:rPr>
      <w:rFonts w:ascii="Courier New" w:hAnsi="Courier New" w:cs="Courier New"/>
    </w:rPr>
  </w:style>
  <w:style w:type="character" w:customStyle="1" w:styleId="WW8Num1z2">
    <w:name w:val="WW8Num1z2"/>
    <w:rsid w:val="002D6D70"/>
    <w:rPr>
      <w:rFonts w:ascii="Wingdings" w:hAnsi="Wingdings"/>
    </w:rPr>
  </w:style>
  <w:style w:type="character" w:customStyle="1" w:styleId="WW8Num1z3">
    <w:name w:val="WW8Num1z3"/>
    <w:rsid w:val="002D6D70"/>
    <w:rPr>
      <w:rFonts w:ascii="Symbol" w:hAnsi="Symbol"/>
    </w:rPr>
  </w:style>
  <w:style w:type="character" w:customStyle="1" w:styleId="WW8Num2z0">
    <w:name w:val="WW8Num2z0"/>
    <w:rsid w:val="002D6D70"/>
    <w:rPr>
      <w:rFonts w:ascii="Symbol" w:hAnsi="Symbol"/>
    </w:rPr>
  </w:style>
  <w:style w:type="character" w:customStyle="1" w:styleId="WW8Num2z1">
    <w:name w:val="WW8Num2z1"/>
    <w:rsid w:val="002D6D70"/>
    <w:rPr>
      <w:rFonts w:ascii="Courier New" w:hAnsi="Courier New" w:cs="Courier New"/>
    </w:rPr>
  </w:style>
  <w:style w:type="character" w:customStyle="1" w:styleId="WW8Num2z2">
    <w:name w:val="WW8Num2z2"/>
    <w:rsid w:val="002D6D70"/>
    <w:rPr>
      <w:rFonts w:ascii="Wingdings" w:hAnsi="Wingdings"/>
    </w:rPr>
  </w:style>
  <w:style w:type="character" w:customStyle="1" w:styleId="WW8Num3z0">
    <w:name w:val="WW8Num3z0"/>
    <w:rsid w:val="002D6D70"/>
    <w:rPr>
      <w:rFonts w:ascii="Symbol" w:hAnsi="Symbol"/>
      <w:sz w:val="20"/>
    </w:rPr>
  </w:style>
  <w:style w:type="character" w:customStyle="1" w:styleId="WW8Num5z0">
    <w:name w:val="WW8Num5z0"/>
    <w:rsid w:val="002D6D70"/>
    <w:rPr>
      <w:rFonts w:ascii="Symbol" w:hAnsi="Symbol"/>
    </w:rPr>
  </w:style>
  <w:style w:type="character" w:customStyle="1" w:styleId="WW8Num5z2">
    <w:name w:val="WW8Num5z2"/>
    <w:rsid w:val="002D6D70"/>
    <w:rPr>
      <w:rFonts w:ascii="Wingdings" w:hAnsi="Wingdings"/>
    </w:rPr>
  </w:style>
  <w:style w:type="character" w:customStyle="1" w:styleId="WW8Num5z4">
    <w:name w:val="WW8Num5z4"/>
    <w:rsid w:val="002D6D70"/>
    <w:rPr>
      <w:rFonts w:ascii="Courier New" w:hAnsi="Courier New" w:cs="Courier New"/>
    </w:rPr>
  </w:style>
  <w:style w:type="character" w:customStyle="1" w:styleId="WW8Num6z0">
    <w:name w:val="WW8Num6z0"/>
    <w:rsid w:val="002D6D70"/>
    <w:rPr>
      <w:rFonts w:ascii="Symbol" w:hAnsi="Symbol"/>
    </w:rPr>
  </w:style>
  <w:style w:type="character" w:customStyle="1" w:styleId="WW8Num6z1">
    <w:name w:val="WW8Num6z1"/>
    <w:rsid w:val="002D6D70"/>
    <w:rPr>
      <w:rFonts w:ascii="Courier New" w:hAnsi="Courier New" w:cs="Courier New"/>
    </w:rPr>
  </w:style>
  <w:style w:type="character" w:customStyle="1" w:styleId="WW8Num6z2">
    <w:name w:val="WW8Num6z2"/>
    <w:rsid w:val="002D6D70"/>
    <w:rPr>
      <w:rFonts w:ascii="Wingdings" w:hAnsi="Wingdings"/>
    </w:rPr>
  </w:style>
  <w:style w:type="character" w:customStyle="1" w:styleId="WW8Num7z0">
    <w:name w:val="WW8Num7z0"/>
    <w:rsid w:val="002D6D70"/>
    <w:rPr>
      <w:rFonts w:ascii="Symbol" w:hAnsi="Symbol"/>
    </w:rPr>
  </w:style>
  <w:style w:type="character" w:customStyle="1" w:styleId="WW8Num7z1">
    <w:name w:val="WW8Num7z1"/>
    <w:rsid w:val="002D6D70"/>
    <w:rPr>
      <w:rFonts w:ascii="Courier New" w:hAnsi="Courier New" w:cs="Courier New"/>
    </w:rPr>
  </w:style>
  <w:style w:type="character" w:customStyle="1" w:styleId="WW8Num7z2">
    <w:name w:val="WW8Num7z2"/>
    <w:rsid w:val="002D6D70"/>
    <w:rPr>
      <w:rFonts w:ascii="Wingdings" w:hAnsi="Wingdings"/>
    </w:rPr>
  </w:style>
  <w:style w:type="character" w:customStyle="1" w:styleId="WW8Num10z0">
    <w:name w:val="WW8Num10z0"/>
    <w:rsid w:val="002D6D70"/>
    <w:rPr>
      <w:rFonts w:ascii="Symbol" w:hAnsi="Symbol"/>
      <w:sz w:val="22"/>
      <w:szCs w:val="22"/>
    </w:rPr>
  </w:style>
  <w:style w:type="character" w:customStyle="1" w:styleId="WW8Num10z2">
    <w:name w:val="WW8Num10z2"/>
    <w:rsid w:val="002D6D70"/>
    <w:rPr>
      <w:rFonts w:ascii="Wingdings" w:hAnsi="Wingdings"/>
    </w:rPr>
  </w:style>
  <w:style w:type="character" w:customStyle="1" w:styleId="WW8Num10z3">
    <w:name w:val="WW8Num10z3"/>
    <w:rsid w:val="002D6D70"/>
    <w:rPr>
      <w:rFonts w:ascii="Symbol" w:hAnsi="Symbol"/>
    </w:rPr>
  </w:style>
  <w:style w:type="character" w:customStyle="1" w:styleId="WW8Num10z4">
    <w:name w:val="WW8Num10z4"/>
    <w:rsid w:val="002D6D70"/>
    <w:rPr>
      <w:rFonts w:ascii="Courier New" w:hAnsi="Courier New" w:cs="Courier New"/>
    </w:rPr>
  </w:style>
  <w:style w:type="character" w:customStyle="1" w:styleId="WW8Num12z0">
    <w:name w:val="WW8Num12z0"/>
    <w:rsid w:val="002D6D70"/>
    <w:rPr>
      <w:rFonts w:ascii="Wingdings" w:hAnsi="Wingdings"/>
    </w:rPr>
  </w:style>
  <w:style w:type="character" w:customStyle="1" w:styleId="WW8Num12z1">
    <w:name w:val="WW8Num12z1"/>
    <w:rsid w:val="002D6D70"/>
    <w:rPr>
      <w:rFonts w:ascii="Times New Roman" w:eastAsia="Times New Roman" w:hAnsi="Times New Roman" w:cs="Times New Roman"/>
    </w:rPr>
  </w:style>
  <w:style w:type="character" w:customStyle="1" w:styleId="WW8Num12z3">
    <w:name w:val="WW8Num12z3"/>
    <w:rsid w:val="002D6D70"/>
    <w:rPr>
      <w:rFonts w:ascii="Symbol" w:hAnsi="Symbol"/>
    </w:rPr>
  </w:style>
  <w:style w:type="character" w:customStyle="1" w:styleId="WW8Num12z4">
    <w:name w:val="WW8Num12z4"/>
    <w:rsid w:val="002D6D70"/>
    <w:rPr>
      <w:rFonts w:ascii="Courier New" w:hAnsi="Courier New"/>
    </w:rPr>
  </w:style>
  <w:style w:type="character" w:customStyle="1" w:styleId="WW8Num13z0">
    <w:name w:val="WW8Num13z0"/>
    <w:rsid w:val="002D6D70"/>
    <w:rPr>
      <w:rFonts w:ascii="Symbol" w:hAnsi="Symbol"/>
    </w:rPr>
  </w:style>
  <w:style w:type="character" w:customStyle="1" w:styleId="WW8Num13z1">
    <w:name w:val="WW8Num13z1"/>
    <w:rsid w:val="002D6D70"/>
    <w:rPr>
      <w:rFonts w:ascii="Courier New" w:hAnsi="Courier New" w:cs="Courier New"/>
    </w:rPr>
  </w:style>
  <w:style w:type="character" w:customStyle="1" w:styleId="WW8Num13z2">
    <w:name w:val="WW8Num13z2"/>
    <w:rsid w:val="002D6D70"/>
    <w:rPr>
      <w:rFonts w:ascii="Wingdings" w:hAnsi="Wingdings"/>
    </w:rPr>
  </w:style>
  <w:style w:type="character" w:customStyle="1" w:styleId="WW8Num14z1">
    <w:name w:val="WW8Num14z1"/>
    <w:rsid w:val="002D6D70"/>
    <w:rPr>
      <w:rFonts w:ascii="Times New Roman" w:eastAsia="Times New Roman" w:hAnsi="Times New Roman" w:cs="Times New Roman"/>
    </w:rPr>
  </w:style>
  <w:style w:type="character" w:customStyle="1" w:styleId="WW8Num15z0">
    <w:name w:val="WW8Num15z0"/>
    <w:rsid w:val="002D6D70"/>
    <w:rPr>
      <w:rFonts w:ascii="Symbol" w:hAnsi="Symbol"/>
      <w:sz w:val="20"/>
    </w:rPr>
  </w:style>
  <w:style w:type="character" w:customStyle="1" w:styleId="WW8Num15z1">
    <w:name w:val="WW8Num15z1"/>
    <w:rsid w:val="002D6D70"/>
    <w:rPr>
      <w:rFonts w:ascii="Courier New" w:hAnsi="Courier New"/>
      <w:sz w:val="20"/>
    </w:rPr>
  </w:style>
  <w:style w:type="character" w:customStyle="1" w:styleId="WW8Num15z2">
    <w:name w:val="WW8Num15z2"/>
    <w:rsid w:val="002D6D70"/>
    <w:rPr>
      <w:rFonts w:ascii="Wingdings" w:hAnsi="Wingdings"/>
      <w:sz w:val="20"/>
    </w:rPr>
  </w:style>
  <w:style w:type="character" w:customStyle="1" w:styleId="WW8Num16z0">
    <w:name w:val="WW8Num16z0"/>
    <w:rsid w:val="002D6D70"/>
    <w:rPr>
      <w:rFonts w:ascii="Symbol" w:hAnsi="Symbol"/>
    </w:rPr>
  </w:style>
  <w:style w:type="character" w:customStyle="1" w:styleId="WW8Num16z1">
    <w:name w:val="WW8Num16z1"/>
    <w:rsid w:val="002D6D70"/>
    <w:rPr>
      <w:rFonts w:ascii="Courier New" w:hAnsi="Courier New" w:cs="Courier New"/>
    </w:rPr>
  </w:style>
  <w:style w:type="character" w:customStyle="1" w:styleId="WW8Num16z2">
    <w:name w:val="WW8Num16z2"/>
    <w:rsid w:val="002D6D70"/>
    <w:rPr>
      <w:rFonts w:ascii="Wingdings" w:hAnsi="Wingdings"/>
    </w:rPr>
  </w:style>
  <w:style w:type="character" w:customStyle="1" w:styleId="WW8Num18z0">
    <w:name w:val="WW8Num18z0"/>
    <w:rsid w:val="002D6D70"/>
    <w:rPr>
      <w:rFonts w:ascii="Symbol" w:hAnsi="Symbol"/>
    </w:rPr>
  </w:style>
  <w:style w:type="character" w:customStyle="1" w:styleId="WW8Num18z1">
    <w:name w:val="WW8Num18z1"/>
    <w:rsid w:val="002D6D70"/>
    <w:rPr>
      <w:rFonts w:ascii="Courier New" w:hAnsi="Courier New" w:cs="Courier New"/>
    </w:rPr>
  </w:style>
  <w:style w:type="character" w:customStyle="1" w:styleId="WW8Num18z2">
    <w:name w:val="WW8Num18z2"/>
    <w:rsid w:val="002D6D70"/>
    <w:rPr>
      <w:rFonts w:ascii="Wingdings" w:hAnsi="Wingdings"/>
    </w:rPr>
  </w:style>
  <w:style w:type="character" w:customStyle="1" w:styleId="WW8Num19z0">
    <w:name w:val="WW8Num19z0"/>
    <w:rsid w:val="002D6D70"/>
    <w:rPr>
      <w:rFonts w:ascii="Symbol" w:hAnsi="Symbol"/>
    </w:rPr>
  </w:style>
  <w:style w:type="character" w:customStyle="1" w:styleId="WW8Num19z1">
    <w:name w:val="WW8Num19z1"/>
    <w:rsid w:val="002D6D70"/>
    <w:rPr>
      <w:rFonts w:ascii="Courier New" w:hAnsi="Courier New" w:cs="Courier New"/>
    </w:rPr>
  </w:style>
  <w:style w:type="character" w:customStyle="1" w:styleId="WW8Num19z2">
    <w:name w:val="WW8Num19z2"/>
    <w:rsid w:val="002D6D70"/>
    <w:rPr>
      <w:rFonts w:ascii="Wingdings" w:hAnsi="Wingdings"/>
    </w:rPr>
  </w:style>
  <w:style w:type="character" w:customStyle="1" w:styleId="WW8Num21z0">
    <w:name w:val="WW8Num21z0"/>
    <w:rsid w:val="002D6D70"/>
    <w:rPr>
      <w:rFonts w:ascii="Symbol" w:hAnsi="Symbol"/>
    </w:rPr>
  </w:style>
  <w:style w:type="character" w:customStyle="1" w:styleId="WW8Num21z1">
    <w:name w:val="WW8Num21z1"/>
    <w:rsid w:val="002D6D70"/>
    <w:rPr>
      <w:rFonts w:ascii="Courier New" w:hAnsi="Courier New" w:cs="Courier New"/>
    </w:rPr>
  </w:style>
  <w:style w:type="character" w:customStyle="1" w:styleId="WW8Num21z2">
    <w:name w:val="WW8Num21z2"/>
    <w:rsid w:val="002D6D70"/>
    <w:rPr>
      <w:rFonts w:ascii="Wingdings" w:hAnsi="Wingdings"/>
    </w:rPr>
  </w:style>
  <w:style w:type="character" w:customStyle="1" w:styleId="WW8Num22z0">
    <w:name w:val="WW8Num22z0"/>
    <w:rsid w:val="002D6D70"/>
    <w:rPr>
      <w:rFonts w:ascii="Symbol" w:hAnsi="Symbol"/>
    </w:rPr>
  </w:style>
  <w:style w:type="character" w:customStyle="1" w:styleId="WW8Num22z1">
    <w:name w:val="WW8Num22z1"/>
    <w:rsid w:val="002D6D70"/>
    <w:rPr>
      <w:rFonts w:ascii="Courier New" w:hAnsi="Courier New" w:cs="Courier New"/>
    </w:rPr>
  </w:style>
  <w:style w:type="character" w:customStyle="1" w:styleId="WW8Num22z2">
    <w:name w:val="WW8Num22z2"/>
    <w:rsid w:val="002D6D70"/>
    <w:rPr>
      <w:rFonts w:ascii="Wingdings" w:hAnsi="Wingdings"/>
    </w:rPr>
  </w:style>
  <w:style w:type="character" w:customStyle="1" w:styleId="WW8Num23z0">
    <w:name w:val="WW8Num23z0"/>
    <w:rsid w:val="002D6D70"/>
    <w:rPr>
      <w:rFonts w:ascii="Symbol" w:hAnsi="Symbol"/>
    </w:rPr>
  </w:style>
  <w:style w:type="character" w:customStyle="1" w:styleId="WW8Num23z1">
    <w:name w:val="WW8Num23z1"/>
    <w:rsid w:val="002D6D70"/>
    <w:rPr>
      <w:rFonts w:ascii="Courier New" w:hAnsi="Courier New" w:cs="Courier New"/>
    </w:rPr>
  </w:style>
  <w:style w:type="character" w:customStyle="1" w:styleId="WW8Num23z2">
    <w:name w:val="WW8Num23z2"/>
    <w:rsid w:val="002D6D70"/>
    <w:rPr>
      <w:rFonts w:ascii="Wingdings" w:hAnsi="Wingdings"/>
    </w:rPr>
  </w:style>
  <w:style w:type="character" w:customStyle="1" w:styleId="WW8Num24z0">
    <w:name w:val="WW8Num24z0"/>
    <w:rsid w:val="002D6D70"/>
    <w:rPr>
      <w:rFonts w:ascii="Times New Roman" w:eastAsia="Times New Roman" w:hAnsi="Times New Roman" w:cs="Times New Roman"/>
    </w:rPr>
  </w:style>
  <w:style w:type="character" w:customStyle="1" w:styleId="WW8Num24z1">
    <w:name w:val="WW8Num24z1"/>
    <w:rsid w:val="002D6D70"/>
    <w:rPr>
      <w:rFonts w:ascii="Courier New" w:hAnsi="Courier New" w:cs="Courier New"/>
    </w:rPr>
  </w:style>
  <w:style w:type="character" w:customStyle="1" w:styleId="WW8Num24z2">
    <w:name w:val="WW8Num24z2"/>
    <w:rsid w:val="002D6D70"/>
    <w:rPr>
      <w:rFonts w:ascii="Wingdings" w:hAnsi="Wingdings"/>
    </w:rPr>
  </w:style>
  <w:style w:type="character" w:customStyle="1" w:styleId="WW8Num24z3">
    <w:name w:val="WW8Num24z3"/>
    <w:rsid w:val="002D6D70"/>
    <w:rPr>
      <w:rFonts w:ascii="Symbol" w:hAnsi="Symbol"/>
    </w:rPr>
  </w:style>
  <w:style w:type="character" w:customStyle="1" w:styleId="WW8Num25z0">
    <w:name w:val="WW8Num25z0"/>
    <w:rsid w:val="002D6D70"/>
    <w:rPr>
      <w:rFonts w:ascii="Symbol" w:hAnsi="Symbol"/>
    </w:rPr>
  </w:style>
  <w:style w:type="character" w:customStyle="1" w:styleId="WW8Num25z1">
    <w:name w:val="WW8Num25z1"/>
    <w:rsid w:val="002D6D70"/>
    <w:rPr>
      <w:rFonts w:ascii="Courier New" w:hAnsi="Courier New" w:cs="Courier New"/>
    </w:rPr>
  </w:style>
  <w:style w:type="character" w:customStyle="1" w:styleId="WW8Num25z2">
    <w:name w:val="WW8Num25z2"/>
    <w:rsid w:val="002D6D70"/>
    <w:rPr>
      <w:rFonts w:ascii="Wingdings" w:hAnsi="Wingdings"/>
    </w:rPr>
  </w:style>
  <w:style w:type="character" w:customStyle="1" w:styleId="WW8Num26z0">
    <w:name w:val="WW8Num26z0"/>
    <w:rsid w:val="002D6D70"/>
    <w:rPr>
      <w:rFonts w:ascii="Symbol" w:hAnsi="Symbol"/>
    </w:rPr>
  </w:style>
  <w:style w:type="character" w:customStyle="1" w:styleId="WW8Num26z1">
    <w:name w:val="WW8Num26z1"/>
    <w:rsid w:val="002D6D70"/>
    <w:rPr>
      <w:rFonts w:ascii="Courier New" w:hAnsi="Courier New" w:cs="Courier New"/>
    </w:rPr>
  </w:style>
  <w:style w:type="character" w:customStyle="1" w:styleId="WW8Num26z2">
    <w:name w:val="WW8Num26z2"/>
    <w:rsid w:val="002D6D70"/>
    <w:rPr>
      <w:rFonts w:ascii="Wingdings" w:hAnsi="Wingdings"/>
    </w:rPr>
  </w:style>
  <w:style w:type="character" w:customStyle="1" w:styleId="WW8Num27z0">
    <w:name w:val="WW8Num27z0"/>
    <w:rsid w:val="002D6D70"/>
    <w:rPr>
      <w:rFonts w:ascii="Symbol" w:hAnsi="Symbol"/>
    </w:rPr>
  </w:style>
  <w:style w:type="character" w:customStyle="1" w:styleId="WW8Num28z0">
    <w:name w:val="WW8Num28z0"/>
    <w:rsid w:val="002D6D70"/>
    <w:rPr>
      <w:rFonts w:ascii="Symbol" w:hAnsi="Symbol"/>
    </w:rPr>
  </w:style>
  <w:style w:type="character" w:customStyle="1" w:styleId="WW8Num28z1">
    <w:name w:val="WW8Num28z1"/>
    <w:rsid w:val="002D6D70"/>
    <w:rPr>
      <w:rFonts w:ascii="Courier New" w:hAnsi="Courier New" w:cs="Courier New"/>
    </w:rPr>
  </w:style>
  <w:style w:type="character" w:customStyle="1" w:styleId="WW8Num28z2">
    <w:name w:val="WW8Num28z2"/>
    <w:rsid w:val="002D6D70"/>
    <w:rPr>
      <w:rFonts w:ascii="Wingdings" w:hAnsi="Wingdings"/>
    </w:rPr>
  </w:style>
  <w:style w:type="character" w:customStyle="1" w:styleId="WW8Num29z0">
    <w:name w:val="WW8Num29z0"/>
    <w:rsid w:val="002D6D70"/>
    <w:rPr>
      <w:rFonts w:ascii="Times New Roman" w:eastAsia="Times New Roman" w:hAnsi="Times New Roman" w:cs="Times New Roman"/>
    </w:rPr>
  </w:style>
  <w:style w:type="character" w:customStyle="1" w:styleId="WW8Num33z0">
    <w:name w:val="WW8Num33z0"/>
    <w:rsid w:val="002D6D70"/>
    <w:rPr>
      <w:rFonts w:ascii="Symbol" w:hAnsi="Symbol"/>
      <w:sz w:val="22"/>
      <w:szCs w:val="22"/>
    </w:rPr>
  </w:style>
  <w:style w:type="character" w:customStyle="1" w:styleId="WW8Num33z1">
    <w:name w:val="WW8Num33z1"/>
    <w:rsid w:val="002D6D70"/>
    <w:rPr>
      <w:rFonts w:ascii="Courier New" w:hAnsi="Courier New" w:cs="Courier New"/>
    </w:rPr>
  </w:style>
  <w:style w:type="character" w:customStyle="1" w:styleId="WW8Num33z2">
    <w:name w:val="WW8Num33z2"/>
    <w:rsid w:val="002D6D70"/>
    <w:rPr>
      <w:rFonts w:ascii="Wingdings" w:hAnsi="Wingdings"/>
    </w:rPr>
  </w:style>
  <w:style w:type="character" w:customStyle="1" w:styleId="WW8Num34z0">
    <w:name w:val="WW8Num34z0"/>
    <w:rsid w:val="002D6D70"/>
    <w:rPr>
      <w:rFonts w:ascii="Symbol" w:hAnsi="Symbol"/>
    </w:rPr>
  </w:style>
  <w:style w:type="character" w:customStyle="1" w:styleId="WW8Num34z1">
    <w:name w:val="WW8Num34z1"/>
    <w:rsid w:val="002D6D70"/>
    <w:rPr>
      <w:rFonts w:ascii="Courier New" w:hAnsi="Courier New" w:cs="Courier New"/>
    </w:rPr>
  </w:style>
  <w:style w:type="character" w:customStyle="1" w:styleId="WW8Num34z2">
    <w:name w:val="WW8Num34z2"/>
    <w:rsid w:val="002D6D70"/>
    <w:rPr>
      <w:rFonts w:ascii="Wingdings" w:hAnsi="Wingdings"/>
    </w:rPr>
  </w:style>
  <w:style w:type="character" w:customStyle="1" w:styleId="WW8Num35z0">
    <w:name w:val="WW8Num35z0"/>
    <w:rsid w:val="002D6D70"/>
    <w:rPr>
      <w:rFonts w:ascii="Times New Roman" w:eastAsia="Times New Roman" w:hAnsi="Times New Roman" w:cs="Times New Roman"/>
    </w:rPr>
  </w:style>
  <w:style w:type="character" w:customStyle="1" w:styleId="WW8Num35z1">
    <w:name w:val="WW8Num35z1"/>
    <w:rsid w:val="002D6D70"/>
    <w:rPr>
      <w:rFonts w:ascii="Courier New" w:hAnsi="Courier New" w:cs="Courier New"/>
    </w:rPr>
  </w:style>
  <w:style w:type="character" w:customStyle="1" w:styleId="WW8Num35z2">
    <w:name w:val="WW8Num35z2"/>
    <w:rsid w:val="002D6D70"/>
    <w:rPr>
      <w:rFonts w:ascii="Wingdings" w:hAnsi="Wingdings"/>
    </w:rPr>
  </w:style>
  <w:style w:type="character" w:customStyle="1" w:styleId="WW8Num35z3">
    <w:name w:val="WW8Num35z3"/>
    <w:rsid w:val="002D6D70"/>
    <w:rPr>
      <w:rFonts w:ascii="Symbol" w:hAnsi="Symbol"/>
    </w:rPr>
  </w:style>
  <w:style w:type="character" w:customStyle="1" w:styleId="WW8Num36z0">
    <w:name w:val="WW8Num36z0"/>
    <w:rsid w:val="002D6D70"/>
    <w:rPr>
      <w:rFonts w:ascii="Wingdings" w:hAnsi="Wingdings"/>
    </w:rPr>
  </w:style>
  <w:style w:type="character" w:customStyle="1" w:styleId="WW8Num36z1">
    <w:name w:val="WW8Num36z1"/>
    <w:rsid w:val="002D6D70"/>
    <w:rPr>
      <w:rFonts w:ascii="Times New Roman" w:eastAsia="Times New Roman" w:hAnsi="Times New Roman" w:cs="Times New Roman"/>
    </w:rPr>
  </w:style>
  <w:style w:type="character" w:customStyle="1" w:styleId="WW8Num36z4">
    <w:name w:val="WW8Num36z4"/>
    <w:rsid w:val="002D6D70"/>
    <w:rPr>
      <w:rFonts w:ascii="Courier New" w:hAnsi="Courier New"/>
    </w:rPr>
  </w:style>
  <w:style w:type="character" w:customStyle="1" w:styleId="WW8Num36z6">
    <w:name w:val="WW8Num36z6"/>
    <w:rsid w:val="002D6D70"/>
    <w:rPr>
      <w:rFonts w:ascii="Symbol" w:hAnsi="Symbol"/>
    </w:rPr>
  </w:style>
  <w:style w:type="character" w:customStyle="1" w:styleId="Standardnpsmoodstavce2">
    <w:name w:val="Standardní písmo odstavce2"/>
    <w:rsid w:val="002D6D70"/>
  </w:style>
  <w:style w:type="character" w:styleId="Hypertextovodkaz">
    <w:name w:val="Hyperlink"/>
    <w:basedOn w:val="Standardnpsmoodstavce2"/>
    <w:rsid w:val="002D6D70"/>
    <w:rPr>
      <w:color w:val="0000FF"/>
      <w:u w:val="single"/>
    </w:rPr>
  </w:style>
  <w:style w:type="character" w:styleId="Sledovanodkaz">
    <w:name w:val="FollowedHyperlink"/>
    <w:basedOn w:val="Standardnpsmoodstavce2"/>
    <w:semiHidden/>
    <w:rsid w:val="002D6D70"/>
    <w:rPr>
      <w:color w:val="800080"/>
      <w:u w:val="single"/>
    </w:rPr>
  </w:style>
  <w:style w:type="character" w:customStyle="1" w:styleId="Nadpis1Char">
    <w:name w:val="Nadpis 1 Char"/>
    <w:basedOn w:val="Standardnpsmoodstavce2"/>
    <w:rsid w:val="002D6D70"/>
    <w:rPr>
      <w:sz w:val="40"/>
      <w:szCs w:val="32"/>
      <w:lang w:val="cs-CZ" w:eastAsia="ar-SA" w:bidi="ar-SA"/>
    </w:rPr>
  </w:style>
  <w:style w:type="character" w:styleId="Zvraznn">
    <w:name w:val="Emphasis"/>
    <w:basedOn w:val="Standardnpsmoodstavce2"/>
    <w:uiPriority w:val="20"/>
    <w:qFormat/>
    <w:rsid w:val="002D6D70"/>
    <w:rPr>
      <w:i/>
      <w:iCs/>
    </w:rPr>
  </w:style>
  <w:style w:type="character" w:styleId="Siln">
    <w:name w:val="Strong"/>
    <w:basedOn w:val="Standardnpsmoodstavce2"/>
    <w:qFormat/>
    <w:rsid w:val="002D6D70"/>
    <w:rPr>
      <w:b/>
      <w:bCs/>
    </w:rPr>
  </w:style>
  <w:style w:type="character" w:customStyle="1" w:styleId="Nadpis3Char">
    <w:name w:val="Nadpis 3 Char"/>
    <w:basedOn w:val="Standardnpsmoodstavce2"/>
    <w:rsid w:val="002D6D70"/>
    <w:rPr>
      <w:b/>
      <w:bCs/>
    </w:rPr>
  </w:style>
  <w:style w:type="character" w:customStyle="1" w:styleId="Nadpis1Char1">
    <w:name w:val="Nadpis 1 Char1"/>
    <w:basedOn w:val="Standardnpsmoodstavce2"/>
    <w:rsid w:val="002D6D70"/>
    <w:rPr>
      <w:sz w:val="40"/>
      <w:szCs w:val="32"/>
    </w:rPr>
  </w:style>
  <w:style w:type="paragraph" w:customStyle="1" w:styleId="Nadpis">
    <w:name w:val="Nadpis"/>
    <w:basedOn w:val="ZkladntextIMP"/>
    <w:next w:val="Odstavec"/>
    <w:rsid w:val="002D6D70"/>
    <w:pPr>
      <w:spacing w:before="360" w:after="180"/>
    </w:pPr>
    <w:rPr>
      <w:sz w:val="40"/>
    </w:rPr>
  </w:style>
  <w:style w:type="paragraph" w:styleId="Zkladntext">
    <w:name w:val="Body Text"/>
    <w:basedOn w:val="Normln"/>
    <w:link w:val="ZkladntextChar"/>
    <w:semiHidden/>
    <w:rsid w:val="002D6D70"/>
    <w:pPr>
      <w:widowControl w:val="0"/>
      <w:spacing w:line="288" w:lineRule="auto"/>
    </w:pPr>
    <w:rPr>
      <w:sz w:val="24"/>
    </w:rPr>
  </w:style>
  <w:style w:type="paragraph" w:styleId="Seznam">
    <w:name w:val="List"/>
    <w:basedOn w:val="Zkladntext"/>
    <w:semiHidden/>
    <w:rsid w:val="002D6D70"/>
    <w:rPr>
      <w:rFonts w:cs="Tahoma"/>
    </w:rPr>
  </w:style>
  <w:style w:type="paragraph" w:customStyle="1" w:styleId="Popisek">
    <w:name w:val="Popisek"/>
    <w:basedOn w:val="Normln"/>
    <w:rsid w:val="002D6D70"/>
    <w:pPr>
      <w:suppressLineNumbers/>
      <w:spacing w:before="120" w:after="120"/>
    </w:pPr>
    <w:rPr>
      <w:rFonts w:cs="Tahoma"/>
      <w:i/>
      <w:iCs/>
      <w:sz w:val="24"/>
      <w:szCs w:val="24"/>
    </w:rPr>
  </w:style>
  <w:style w:type="paragraph" w:customStyle="1" w:styleId="Rejstk">
    <w:name w:val="Rejstřík"/>
    <w:basedOn w:val="Normln"/>
    <w:rsid w:val="002D6D70"/>
    <w:pPr>
      <w:suppressLineNumbers/>
    </w:pPr>
    <w:rPr>
      <w:rFonts w:cs="Tahoma"/>
    </w:rPr>
  </w:style>
  <w:style w:type="paragraph" w:customStyle="1" w:styleId="Normln1">
    <w:name w:val="Normální1"/>
    <w:basedOn w:val="Normln"/>
    <w:rsid w:val="002D6D70"/>
    <w:pPr>
      <w:widowControl w:val="0"/>
      <w:spacing w:line="288" w:lineRule="auto"/>
    </w:pPr>
    <w:rPr>
      <w:sz w:val="24"/>
    </w:rPr>
  </w:style>
  <w:style w:type="paragraph" w:customStyle="1" w:styleId="ZkladntextIMP">
    <w:name w:val="Základní text_IMP"/>
    <w:basedOn w:val="Normln1"/>
    <w:rsid w:val="002D6D70"/>
    <w:pPr>
      <w:spacing w:line="256" w:lineRule="auto"/>
    </w:pPr>
  </w:style>
  <w:style w:type="paragraph" w:customStyle="1" w:styleId="Odstavec">
    <w:name w:val="Odstavec"/>
    <w:basedOn w:val="ZkladntextIMP"/>
    <w:rsid w:val="002D6D70"/>
    <w:pPr>
      <w:spacing w:after="115"/>
      <w:ind w:firstLine="480"/>
    </w:pPr>
  </w:style>
  <w:style w:type="paragraph" w:customStyle="1" w:styleId="Poznmka">
    <w:name w:val="Poznámka"/>
    <w:basedOn w:val="ZkladntextIMP"/>
    <w:rsid w:val="002D6D70"/>
  </w:style>
  <w:style w:type="paragraph" w:customStyle="1" w:styleId="Stnovannadpis">
    <w:name w:val="Stínovaný nadpis"/>
    <w:basedOn w:val="Nadpis"/>
    <w:next w:val="Odstavec"/>
    <w:rsid w:val="002D6D70"/>
    <w:pPr>
      <w:shd w:val="clear" w:color="auto" w:fill="000000"/>
      <w:jc w:val="center"/>
    </w:pPr>
    <w:rPr>
      <w:b/>
      <w:color w:val="FFFFFF"/>
      <w:sz w:val="36"/>
    </w:rPr>
  </w:style>
  <w:style w:type="paragraph" w:customStyle="1" w:styleId="Seznamsodrkami1">
    <w:name w:val="Seznam s odrážkami1"/>
    <w:basedOn w:val="Zkladntext"/>
    <w:rsid w:val="002D6D70"/>
    <w:pPr>
      <w:spacing w:line="216" w:lineRule="auto"/>
      <w:ind w:left="480" w:hanging="480"/>
    </w:pPr>
  </w:style>
  <w:style w:type="paragraph" w:customStyle="1" w:styleId="Seznamoslovan">
    <w:name w:val="Seznam očíslovaný"/>
    <w:basedOn w:val="ZkladntextIMP"/>
    <w:rsid w:val="002D6D70"/>
    <w:pPr>
      <w:spacing w:line="216" w:lineRule="auto"/>
    </w:pPr>
  </w:style>
  <w:style w:type="paragraph" w:customStyle="1" w:styleId="Import0">
    <w:name w:val="Import 0"/>
    <w:basedOn w:val="Normln"/>
    <w:rsid w:val="002D6D70"/>
    <w:pPr>
      <w:widowControl w:val="0"/>
      <w:spacing w:line="288" w:lineRule="auto"/>
    </w:pPr>
    <w:rPr>
      <w:rFonts w:ascii="Courier New" w:hAnsi="Courier New"/>
      <w:sz w:val="24"/>
    </w:rPr>
  </w:style>
  <w:style w:type="paragraph" w:customStyle="1" w:styleId="Standardnpsmoodstavce1">
    <w:name w:val="Standardní písmo odstavce1"/>
    <w:basedOn w:val="Normln"/>
    <w:rsid w:val="002D6D70"/>
    <w:pPr>
      <w:widowControl w:val="0"/>
      <w:spacing w:line="288" w:lineRule="auto"/>
    </w:pPr>
    <w:rPr>
      <w:sz w:val="24"/>
    </w:rPr>
  </w:style>
  <w:style w:type="paragraph" w:customStyle="1" w:styleId="SeznamsodrkamiIMP">
    <w:name w:val="Seznam s odrážkami_IMP"/>
    <w:basedOn w:val="ZkladntextIMP"/>
    <w:rsid w:val="002D6D70"/>
    <w:pPr>
      <w:spacing w:line="216" w:lineRule="auto"/>
    </w:pPr>
  </w:style>
  <w:style w:type="paragraph" w:customStyle="1" w:styleId="Zkladntext21">
    <w:name w:val="Základní text 21"/>
    <w:basedOn w:val="Normln"/>
    <w:rsid w:val="002D6D70"/>
    <w:rPr>
      <w:b/>
    </w:rPr>
  </w:style>
  <w:style w:type="paragraph" w:styleId="Textbubliny">
    <w:name w:val="Balloon Text"/>
    <w:basedOn w:val="Normln"/>
    <w:rsid w:val="002D6D70"/>
    <w:rPr>
      <w:rFonts w:ascii="Tahoma" w:hAnsi="Tahoma" w:cs="Wingdings"/>
      <w:sz w:val="16"/>
      <w:szCs w:val="16"/>
    </w:rPr>
  </w:style>
  <w:style w:type="paragraph" w:customStyle="1" w:styleId="Rozvrendokumentu1">
    <w:name w:val="Rozvržení dokumentu1"/>
    <w:basedOn w:val="Normln"/>
    <w:rsid w:val="002D6D70"/>
    <w:pPr>
      <w:shd w:val="clear" w:color="auto" w:fill="000080"/>
    </w:pPr>
    <w:rPr>
      <w:rFonts w:ascii="Tahoma" w:hAnsi="Tahoma" w:cs="Wingdings"/>
    </w:rPr>
  </w:style>
  <w:style w:type="paragraph" w:styleId="Nzev">
    <w:name w:val="Title"/>
    <w:basedOn w:val="Normln"/>
    <w:next w:val="Podtitul"/>
    <w:qFormat/>
    <w:rsid w:val="002D6D70"/>
    <w:pPr>
      <w:jc w:val="center"/>
    </w:pPr>
    <w:rPr>
      <w:b/>
      <w:bCs/>
      <w:sz w:val="40"/>
      <w:szCs w:val="40"/>
    </w:rPr>
  </w:style>
  <w:style w:type="paragraph" w:styleId="Podtitul">
    <w:name w:val="Subtitle"/>
    <w:basedOn w:val="Nadpis"/>
    <w:next w:val="Zkladntext"/>
    <w:qFormat/>
    <w:rsid w:val="002D6D70"/>
    <w:pPr>
      <w:jc w:val="center"/>
    </w:pPr>
    <w:rPr>
      <w:i/>
      <w:iCs/>
      <w:sz w:val="28"/>
      <w:szCs w:val="28"/>
    </w:rPr>
  </w:style>
  <w:style w:type="paragraph" w:customStyle="1" w:styleId="Prosttext1">
    <w:name w:val="Prostý text1"/>
    <w:basedOn w:val="Normln"/>
    <w:rsid w:val="002D6D70"/>
    <w:rPr>
      <w:rFonts w:ascii="Courier New" w:hAnsi="Courier New" w:cs="Tahoma"/>
    </w:rPr>
  </w:style>
  <w:style w:type="paragraph" w:customStyle="1" w:styleId="Zkladntext31">
    <w:name w:val="Základní text 31"/>
    <w:basedOn w:val="Normln"/>
    <w:rsid w:val="002D6D70"/>
    <w:pPr>
      <w:jc w:val="center"/>
    </w:pPr>
    <w:rPr>
      <w:b/>
      <w:sz w:val="24"/>
    </w:rPr>
  </w:style>
  <w:style w:type="paragraph" w:styleId="Zhlav">
    <w:name w:val="header"/>
    <w:basedOn w:val="Normln"/>
    <w:rsid w:val="002D6D70"/>
    <w:pPr>
      <w:tabs>
        <w:tab w:val="center" w:pos="4536"/>
        <w:tab w:val="right" w:pos="9072"/>
      </w:tabs>
    </w:pPr>
    <w:rPr>
      <w:rFonts w:ascii="Arial" w:hAnsi="Arial"/>
      <w:sz w:val="24"/>
    </w:rPr>
  </w:style>
  <w:style w:type="paragraph" w:customStyle="1" w:styleId="Textvbloku1">
    <w:name w:val="Text v bloku1"/>
    <w:basedOn w:val="Normln"/>
    <w:rsid w:val="002D6D70"/>
    <w:pPr>
      <w:spacing w:line="360" w:lineRule="auto"/>
      <w:ind w:left="993" w:right="878"/>
      <w:jc w:val="both"/>
    </w:pPr>
    <w:rPr>
      <w:rFonts w:ascii="Arial" w:hAnsi="Arial"/>
      <w:sz w:val="24"/>
    </w:rPr>
  </w:style>
  <w:style w:type="paragraph" w:styleId="Zkladntextodsazen">
    <w:name w:val="Body Text Indent"/>
    <w:basedOn w:val="Normln"/>
    <w:semiHidden/>
    <w:rsid w:val="002D6D70"/>
    <w:pPr>
      <w:overflowPunct w:val="0"/>
      <w:autoSpaceDE w:val="0"/>
      <w:ind w:left="993" w:hanging="426"/>
      <w:textAlignment w:val="baseline"/>
    </w:pPr>
    <w:rPr>
      <w:rFonts w:ascii="Arial" w:hAnsi="Arial"/>
      <w:sz w:val="24"/>
    </w:rPr>
  </w:style>
  <w:style w:type="paragraph" w:styleId="Normlnweb">
    <w:name w:val="Normal (Web)"/>
    <w:basedOn w:val="Normln"/>
    <w:uiPriority w:val="99"/>
    <w:rsid w:val="002D6D70"/>
    <w:pPr>
      <w:spacing w:before="100" w:after="100"/>
    </w:pPr>
    <w:rPr>
      <w:color w:val="000000"/>
      <w:sz w:val="24"/>
      <w:szCs w:val="24"/>
    </w:rPr>
  </w:style>
  <w:style w:type="paragraph" w:customStyle="1" w:styleId="Zkladntextodsazen21">
    <w:name w:val="Základní text odsazený 21"/>
    <w:basedOn w:val="Normln"/>
    <w:rsid w:val="002D6D70"/>
    <w:pPr>
      <w:ind w:firstLine="709"/>
      <w:jc w:val="both"/>
    </w:pPr>
    <w:rPr>
      <w:sz w:val="24"/>
    </w:rPr>
  </w:style>
  <w:style w:type="paragraph" w:customStyle="1" w:styleId="greygeorgia3">
    <w:name w:val="grey_georgia_3"/>
    <w:basedOn w:val="Normln"/>
    <w:rsid w:val="002D6D70"/>
    <w:pPr>
      <w:spacing w:before="100" w:after="100"/>
    </w:pPr>
    <w:rPr>
      <w:rFonts w:ascii="Georgia" w:hAnsi="Georgia"/>
      <w:color w:val="E6D3CC"/>
      <w:sz w:val="24"/>
      <w:szCs w:val="24"/>
    </w:rPr>
  </w:style>
  <w:style w:type="paragraph" w:customStyle="1" w:styleId="Pedformtovantext">
    <w:name w:val="Předformátovaný text"/>
    <w:basedOn w:val="Normln"/>
    <w:rsid w:val="002D6D70"/>
    <w:pPr>
      <w:widowControl w:val="0"/>
    </w:pPr>
    <w:rPr>
      <w:rFonts w:ascii="Courier New" w:eastAsia="Courier New" w:hAnsi="Courier New" w:cs="Courier New"/>
      <w:kern w:val="1"/>
    </w:rPr>
  </w:style>
  <w:style w:type="paragraph" w:customStyle="1" w:styleId="Zkladntextodsazen22">
    <w:name w:val="Základní text odsazený 22"/>
    <w:basedOn w:val="Normln"/>
    <w:rsid w:val="002D6D70"/>
    <w:pPr>
      <w:widowControl w:val="0"/>
      <w:overflowPunct w:val="0"/>
      <w:autoSpaceDE w:val="0"/>
      <w:ind w:firstLine="567"/>
      <w:jc w:val="both"/>
      <w:textAlignment w:val="baseline"/>
    </w:pPr>
    <w:rPr>
      <w:sz w:val="24"/>
    </w:rPr>
  </w:style>
  <w:style w:type="paragraph" w:customStyle="1" w:styleId="Zkladntext22">
    <w:name w:val="Základní text 22"/>
    <w:basedOn w:val="Normln"/>
    <w:rsid w:val="002D6D70"/>
    <w:pPr>
      <w:overflowPunct w:val="0"/>
      <w:autoSpaceDE w:val="0"/>
      <w:textAlignment w:val="baseline"/>
    </w:pPr>
    <w:rPr>
      <w:rFonts w:ascii="Arial" w:hAnsi="Arial"/>
      <w:b/>
      <w:sz w:val="24"/>
    </w:rPr>
  </w:style>
  <w:style w:type="paragraph" w:styleId="Zpat">
    <w:name w:val="footer"/>
    <w:basedOn w:val="Normln"/>
    <w:semiHidden/>
    <w:rsid w:val="002D6D70"/>
    <w:pPr>
      <w:tabs>
        <w:tab w:val="center" w:pos="4536"/>
        <w:tab w:val="right" w:pos="9072"/>
      </w:tabs>
      <w:overflowPunct w:val="0"/>
      <w:autoSpaceDE w:val="0"/>
      <w:textAlignment w:val="baseline"/>
    </w:pPr>
    <w:rPr>
      <w:sz w:val="24"/>
    </w:rPr>
  </w:style>
  <w:style w:type="paragraph" w:customStyle="1" w:styleId="Zkladntext32">
    <w:name w:val="Základní text 32"/>
    <w:basedOn w:val="Normln"/>
    <w:rsid w:val="002D6D70"/>
    <w:pPr>
      <w:overflowPunct w:val="0"/>
      <w:autoSpaceDE w:val="0"/>
      <w:jc w:val="both"/>
      <w:textAlignment w:val="baseline"/>
    </w:pPr>
    <w:rPr>
      <w:color w:val="FF0000"/>
      <w:sz w:val="24"/>
    </w:rPr>
  </w:style>
  <w:style w:type="paragraph" w:customStyle="1" w:styleId="Titulek1">
    <w:name w:val="Titulek1"/>
    <w:basedOn w:val="Normln"/>
    <w:next w:val="Normln"/>
    <w:rsid w:val="002D6D70"/>
    <w:rPr>
      <w:b/>
      <w:bCs/>
    </w:rPr>
  </w:style>
  <w:style w:type="paragraph" w:customStyle="1" w:styleId="Obsahtabulky">
    <w:name w:val="Obsah tabulky"/>
    <w:basedOn w:val="Normln"/>
    <w:rsid w:val="002D6D70"/>
    <w:pPr>
      <w:suppressLineNumbers/>
    </w:pPr>
  </w:style>
  <w:style w:type="paragraph" w:customStyle="1" w:styleId="Nadpistabulky">
    <w:name w:val="Nadpis tabulky"/>
    <w:basedOn w:val="Obsahtabulky"/>
    <w:rsid w:val="002D6D70"/>
    <w:pPr>
      <w:jc w:val="center"/>
    </w:pPr>
    <w:rPr>
      <w:b/>
      <w:bCs/>
      <w:i/>
      <w:iCs/>
    </w:rPr>
  </w:style>
  <w:style w:type="paragraph" w:customStyle="1" w:styleId="dka">
    <w:name w:val="Řádka"/>
    <w:rsid w:val="00C808AA"/>
    <w:rPr>
      <w:color w:val="000000"/>
      <w:sz w:val="24"/>
    </w:rPr>
  </w:style>
  <w:style w:type="character" w:customStyle="1" w:styleId="K-textChar">
    <w:name w:val="K-text Char"/>
    <w:basedOn w:val="Standardnpsmoodstavce"/>
    <w:link w:val="K-text"/>
    <w:rsid w:val="00A93BD7"/>
    <w:rPr>
      <w:rFonts w:ascii="Garamond" w:hAnsi="Garamond"/>
      <w:sz w:val="24"/>
      <w:lang w:val="cs-CZ" w:eastAsia="cs-CZ" w:bidi="ar-SA"/>
    </w:rPr>
  </w:style>
  <w:style w:type="paragraph" w:customStyle="1" w:styleId="K-text">
    <w:name w:val="K-text"/>
    <w:link w:val="K-textChar"/>
    <w:rsid w:val="00A93BD7"/>
    <w:pPr>
      <w:spacing w:after="120"/>
    </w:pPr>
    <w:rPr>
      <w:rFonts w:ascii="Garamond" w:hAnsi="Garamond"/>
      <w:sz w:val="24"/>
    </w:rPr>
  </w:style>
  <w:style w:type="paragraph" w:styleId="Bezmezer">
    <w:name w:val="No Spacing"/>
    <w:link w:val="BezmezerChar"/>
    <w:uiPriority w:val="1"/>
    <w:qFormat/>
    <w:rsid w:val="00836C2E"/>
    <w:rPr>
      <w:rFonts w:ascii="Calibri" w:eastAsia="Calibri" w:hAnsi="Calibri"/>
      <w:sz w:val="28"/>
      <w:szCs w:val="28"/>
      <w:u w:val="single"/>
      <w:lang w:eastAsia="en-US"/>
    </w:rPr>
  </w:style>
  <w:style w:type="paragraph" w:customStyle="1" w:styleId="annotation">
    <w:name w:val="annotation"/>
    <w:basedOn w:val="Normln"/>
    <w:rsid w:val="00D0526D"/>
    <w:pPr>
      <w:suppressAutoHyphens w:val="0"/>
      <w:spacing w:before="100" w:beforeAutospacing="1" w:after="100" w:afterAutospacing="1"/>
    </w:pPr>
    <w:rPr>
      <w:rFonts w:ascii="Arial Unicode MS" w:eastAsia="Arial Unicode MS" w:hAnsi="Arial Unicode MS" w:cs="Arial Unicode MS"/>
      <w:sz w:val="24"/>
      <w:szCs w:val="24"/>
      <w:lang w:eastAsia="cs-CZ"/>
    </w:rPr>
  </w:style>
  <w:style w:type="paragraph" w:customStyle="1" w:styleId="taj">
    <w:name w:val="taj"/>
    <w:basedOn w:val="Normln"/>
    <w:rsid w:val="00D0526D"/>
    <w:pPr>
      <w:suppressAutoHyphens w:val="0"/>
      <w:spacing w:before="100" w:beforeAutospacing="1" w:after="100" w:afterAutospacing="1"/>
    </w:pPr>
    <w:rPr>
      <w:rFonts w:ascii="Arial Unicode MS" w:eastAsia="Arial Unicode MS" w:hAnsi="Arial Unicode MS" w:cs="Arial Unicode MS"/>
      <w:sz w:val="24"/>
      <w:szCs w:val="24"/>
      <w:lang w:eastAsia="cs-CZ"/>
    </w:rPr>
  </w:style>
  <w:style w:type="paragraph" w:customStyle="1" w:styleId="Odstavecseseznamem1">
    <w:name w:val="Odstavec se seznamem1"/>
    <w:rsid w:val="00A03FFF"/>
    <w:pPr>
      <w:widowControl w:val="0"/>
      <w:suppressAutoHyphens/>
      <w:spacing w:after="200" w:line="276" w:lineRule="auto"/>
      <w:ind w:left="720"/>
    </w:pPr>
    <w:rPr>
      <w:rFonts w:ascii="Calibri" w:eastAsia="Lucida Sans Unicode" w:hAnsi="Calibri" w:cs="font153"/>
      <w:kern w:val="1"/>
      <w:sz w:val="22"/>
      <w:szCs w:val="22"/>
      <w:lang w:eastAsia="ar-SA"/>
    </w:rPr>
  </w:style>
  <w:style w:type="paragraph" w:customStyle="1" w:styleId="Podtreno">
    <w:name w:val="Podtrženo"/>
    <w:rsid w:val="00F55B23"/>
    <w:pPr>
      <w:jc w:val="both"/>
    </w:pPr>
    <w:rPr>
      <w:color w:val="000000"/>
      <w:sz w:val="24"/>
      <w:u w:val="single"/>
    </w:rPr>
  </w:style>
  <w:style w:type="paragraph" w:styleId="Odstavecseseznamem">
    <w:name w:val="List Paragraph"/>
    <w:basedOn w:val="Normln"/>
    <w:uiPriority w:val="34"/>
    <w:qFormat/>
    <w:rsid w:val="00B3245C"/>
    <w:pPr>
      <w:ind w:left="708"/>
    </w:pPr>
  </w:style>
  <w:style w:type="character" w:customStyle="1" w:styleId="b">
    <w:name w:val="b"/>
    <w:basedOn w:val="Standardnpsmoodstavce"/>
    <w:rsid w:val="00C67881"/>
  </w:style>
  <w:style w:type="paragraph" w:styleId="Zkladntext2">
    <w:name w:val="Body Text 2"/>
    <w:basedOn w:val="Normln"/>
    <w:link w:val="Zkladntext2Char"/>
    <w:uiPriority w:val="99"/>
    <w:unhideWhenUsed/>
    <w:rsid w:val="00CC5D6F"/>
    <w:pPr>
      <w:spacing w:after="120" w:line="480" w:lineRule="auto"/>
    </w:pPr>
  </w:style>
  <w:style w:type="character" w:customStyle="1" w:styleId="Zkladntext2Char">
    <w:name w:val="Základní text 2 Char"/>
    <w:basedOn w:val="Standardnpsmoodstavce"/>
    <w:link w:val="Zkladntext2"/>
    <w:uiPriority w:val="99"/>
    <w:rsid w:val="00CC5D6F"/>
    <w:rPr>
      <w:lang w:eastAsia="ar-SA"/>
    </w:rPr>
  </w:style>
  <w:style w:type="character" w:customStyle="1" w:styleId="ZkladntextChar">
    <w:name w:val="Základní text Char"/>
    <w:basedOn w:val="Standardnpsmoodstavce"/>
    <w:link w:val="Zkladntext"/>
    <w:semiHidden/>
    <w:rsid w:val="00A3204E"/>
    <w:rPr>
      <w:sz w:val="24"/>
      <w:lang w:eastAsia="ar-SA"/>
    </w:rPr>
  </w:style>
  <w:style w:type="paragraph" w:styleId="Zkladntext3">
    <w:name w:val="Body Text 3"/>
    <w:basedOn w:val="Normln"/>
    <w:link w:val="Zkladntext3Char"/>
    <w:uiPriority w:val="99"/>
    <w:unhideWhenUsed/>
    <w:rsid w:val="00A1124F"/>
    <w:pPr>
      <w:spacing w:after="120"/>
    </w:pPr>
    <w:rPr>
      <w:sz w:val="16"/>
      <w:szCs w:val="16"/>
    </w:rPr>
  </w:style>
  <w:style w:type="character" w:customStyle="1" w:styleId="Zkladntext3Char">
    <w:name w:val="Základní text 3 Char"/>
    <w:basedOn w:val="Standardnpsmoodstavce"/>
    <w:link w:val="Zkladntext3"/>
    <w:uiPriority w:val="99"/>
    <w:rsid w:val="00A1124F"/>
    <w:rPr>
      <w:sz w:val="16"/>
      <w:szCs w:val="16"/>
      <w:lang w:eastAsia="ar-SA"/>
    </w:rPr>
  </w:style>
  <w:style w:type="paragraph" w:styleId="Seznamsodrkami">
    <w:name w:val="List Bullet"/>
    <w:basedOn w:val="Normln"/>
    <w:rsid w:val="00F071BC"/>
    <w:pPr>
      <w:widowControl w:val="0"/>
      <w:suppressAutoHyphens w:val="0"/>
      <w:ind w:left="480" w:hanging="480"/>
    </w:pPr>
    <w:rPr>
      <w:sz w:val="24"/>
      <w:lang w:eastAsia="cs-CZ"/>
    </w:rPr>
  </w:style>
  <w:style w:type="paragraph" w:customStyle="1" w:styleId="NadpisH1">
    <w:name w:val="Nadpis H1"/>
    <w:basedOn w:val="Normln"/>
    <w:rsid w:val="00F071BC"/>
    <w:pPr>
      <w:widowControl w:val="0"/>
      <w:suppressAutoHyphens w:val="0"/>
      <w:spacing w:after="100"/>
    </w:pPr>
    <w:rPr>
      <w:b/>
      <w:sz w:val="52"/>
      <w:lang w:eastAsia="cs-CZ"/>
    </w:rPr>
  </w:style>
  <w:style w:type="paragraph" w:customStyle="1" w:styleId="NadpisH2">
    <w:name w:val="Nadpis H2"/>
    <w:basedOn w:val="Normln"/>
    <w:rsid w:val="00F071BC"/>
    <w:pPr>
      <w:widowControl w:val="0"/>
      <w:suppressAutoHyphens w:val="0"/>
      <w:spacing w:after="100"/>
    </w:pPr>
    <w:rPr>
      <w:b/>
      <w:sz w:val="40"/>
      <w:lang w:eastAsia="cs-CZ"/>
    </w:rPr>
  </w:style>
  <w:style w:type="paragraph" w:customStyle="1" w:styleId="normalnsodrkami">
    <w:name w:val="normalní s odrážkami"/>
    <w:basedOn w:val="Normln"/>
    <w:rsid w:val="00F6542A"/>
    <w:pPr>
      <w:numPr>
        <w:numId w:val="1"/>
      </w:numPr>
      <w:suppressAutoHyphens w:val="0"/>
      <w:jc w:val="both"/>
    </w:pPr>
    <w:rPr>
      <w:rFonts w:ascii="Arial" w:hAnsi="Arial"/>
      <w:szCs w:val="24"/>
      <w:lang w:eastAsia="cs-CZ"/>
    </w:rPr>
  </w:style>
  <w:style w:type="paragraph" w:customStyle="1" w:styleId="Styl1">
    <w:name w:val="Styl1"/>
    <w:basedOn w:val="Bezmezer"/>
    <w:link w:val="Styl1Char"/>
    <w:qFormat/>
    <w:rsid w:val="00714430"/>
    <w:rPr>
      <w:rFonts w:ascii="Times New Roman" w:hAnsi="Times New Roman"/>
      <w:sz w:val="22"/>
      <w:u w:val="none"/>
    </w:rPr>
  </w:style>
  <w:style w:type="paragraph" w:customStyle="1" w:styleId="Styl2">
    <w:name w:val="Styl2"/>
    <w:basedOn w:val="Bezmezer"/>
    <w:link w:val="Styl2Char"/>
    <w:qFormat/>
    <w:rsid w:val="00990081"/>
    <w:rPr>
      <w:rFonts w:ascii="Times New Roman" w:hAnsi="Times New Roman"/>
      <w:sz w:val="22"/>
      <w:u w:val="none"/>
    </w:rPr>
  </w:style>
  <w:style w:type="character" w:customStyle="1" w:styleId="BezmezerChar">
    <w:name w:val="Bez mezer Char"/>
    <w:basedOn w:val="Standardnpsmoodstavce"/>
    <w:link w:val="Bezmezer"/>
    <w:uiPriority w:val="1"/>
    <w:rsid w:val="00714430"/>
    <w:rPr>
      <w:rFonts w:ascii="Calibri" w:eastAsia="Calibri" w:hAnsi="Calibri"/>
      <w:sz w:val="28"/>
      <w:szCs w:val="28"/>
      <w:u w:val="single"/>
      <w:lang w:val="cs-CZ" w:eastAsia="en-US" w:bidi="ar-SA"/>
    </w:rPr>
  </w:style>
  <w:style w:type="character" w:customStyle="1" w:styleId="Styl1Char">
    <w:name w:val="Styl1 Char"/>
    <w:basedOn w:val="BezmezerChar"/>
    <w:link w:val="Styl1"/>
    <w:rsid w:val="00714430"/>
    <w:rPr>
      <w:sz w:val="22"/>
    </w:rPr>
  </w:style>
  <w:style w:type="paragraph" w:customStyle="1" w:styleId="Styl3">
    <w:name w:val="Styl3"/>
    <w:basedOn w:val="Bezmezer"/>
    <w:link w:val="Styl3Char"/>
    <w:qFormat/>
    <w:rsid w:val="00990081"/>
    <w:rPr>
      <w:rFonts w:ascii="Times New Roman" w:hAnsi="Times New Roman"/>
      <w:sz w:val="22"/>
      <w:u w:val="none"/>
    </w:rPr>
  </w:style>
  <w:style w:type="character" w:customStyle="1" w:styleId="Styl2Char">
    <w:name w:val="Styl2 Char"/>
    <w:basedOn w:val="BezmezerChar"/>
    <w:link w:val="Styl2"/>
    <w:rsid w:val="00990081"/>
    <w:rPr>
      <w:sz w:val="22"/>
    </w:rPr>
  </w:style>
  <w:style w:type="paragraph" w:customStyle="1" w:styleId="slalnk">
    <w:name w:val="Čísla článků"/>
    <w:basedOn w:val="Normln"/>
    <w:rsid w:val="00703F08"/>
    <w:pPr>
      <w:keepNext/>
      <w:keepLines/>
      <w:suppressAutoHyphens w:val="0"/>
      <w:spacing w:before="360" w:after="60"/>
      <w:jc w:val="center"/>
    </w:pPr>
    <w:rPr>
      <w:b/>
      <w:bCs/>
      <w:sz w:val="24"/>
      <w:lang w:eastAsia="cs-CZ"/>
    </w:rPr>
  </w:style>
  <w:style w:type="character" w:customStyle="1" w:styleId="Styl3Char">
    <w:name w:val="Styl3 Char"/>
    <w:basedOn w:val="BezmezerChar"/>
    <w:link w:val="Styl3"/>
    <w:rsid w:val="00990081"/>
    <w:rPr>
      <w:sz w:val="22"/>
    </w:rPr>
  </w:style>
  <w:style w:type="paragraph" w:customStyle="1" w:styleId="Nzvylnk">
    <w:name w:val="Názvy článků"/>
    <w:basedOn w:val="slalnk"/>
    <w:rsid w:val="00703F08"/>
    <w:pPr>
      <w:spacing w:before="60" w:after="160"/>
    </w:pPr>
  </w:style>
  <w:style w:type="paragraph" w:customStyle="1" w:styleId="info">
    <w:name w:val="info"/>
    <w:basedOn w:val="Normln"/>
    <w:rsid w:val="003D4706"/>
    <w:pPr>
      <w:suppressAutoHyphens w:val="0"/>
      <w:spacing w:before="100" w:beforeAutospacing="1" w:after="100" w:afterAutospacing="1"/>
    </w:pPr>
    <w:rPr>
      <w:sz w:val="24"/>
      <w:szCs w:val="24"/>
      <w:lang w:eastAsia="cs-CZ"/>
    </w:rPr>
  </w:style>
  <w:style w:type="character" w:customStyle="1" w:styleId="fprogtimev">
    <w:name w:val="fprogtimev"/>
    <w:basedOn w:val="Standardnpsmoodstavce"/>
    <w:rsid w:val="00E76EB2"/>
  </w:style>
  <w:style w:type="character" w:customStyle="1" w:styleId="skypepnhmark">
    <w:name w:val="skype_pnh_mark"/>
    <w:rsid w:val="00C53B20"/>
    <w:rPr>
      <w:vanish/>
      <w:webHidden w:val="0"/>
      <w:specVanish w:val="0"/>
    </w:rPr>
  </w:style>
  <w:style w:type="character" w:customStyle="1" w:styleId="skypepnhprintcontainer">
    <w:name w:val="skype_pnh_print_container"/>
    <w:rsid w:val="00C53B20"/>
  </w:style>
  <w:style w:type="paragraph" w:customStyle="1" w:styleId="Default">
    <w:name w:val="Default"/>
    <w:rsid w:val="002725C0"/>
    <w:pPr>
      <w:autoSpaceDE w:val="0"/>
      <w:autoSpaceDN w:val="0"/>
      <w:adjustRightInd w:val="0"/>
    </w:pPr>
    <w:rPr>
      <w:rFonts w:ascii="Courier New" w:hAnsi="Courier New" w:cs="Courier New"/>
      <w:color w:val="000000"/>
      <w:sz w:val="24"/>
      <w:szCs w:val="24"/>
    </w:rPr>
  </w:style>
  <w:style w:type="paragraph" w:styleId="Textpoznpodarou">
    <w:name w:val="footnote text"/>
    <w:basedOn w:val="Normln"/>
    <w:link w:val="TextpoznpodarouChar"/>
    <w:uiPriority w:val="99"/>
    <w:rsid w:val="007D76B7"/>
    <w:pPr>
      <w:suppressAutoHyphens w:val="0"/>
    </w:pPr>
    <w:rPr>
      <w:rFonts w:ascii="Arial" w:hAnsi="Arial"/>
    </w:rPr>
  </w:style>
  <w:style w:type="character" w:customStyle="1" w:styleId="TextpoznpodarouChar">
    <w:name w:val="Text pozn. pod čarou Char"/>
    <w:basedOn w:val="Standardnpsmoodstavce"/>
    <w:link w:val="Textpoznpodarou"/>
    <w:uiPriority w:val="99"/>
    <w:rsid w:val="007D76B7"/>
    <w:rPr>
      <w:rFonts w:ascii="Arial" w:hAnsi="Arial"/>
    </w:rPr>
  </w:style>
  <w:style w:type="character" w:styleId="Znakapoznpodarou">
    <w:name w:val="footnote reference"/>
    <w:rsid w:val="007D76B7"/>
    <w:rPr>
      <w:vertAlign w:val="superscript"/>
    </w:rPr>
  </w:style>
  <w:style w:type="table" w:styleId="Mkatabulky">
    <w:name w:val="Table Grid"/>
    <w:basedOn w:val="Normlntabulka"/>
    <w:uiPriority w:val="59"/>
    <w:rsid w:val="00BE6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40063">
      <w:bodyDiv w:val="1"/>
      <w:marLeft w:val="0"/>
      <w:marRight w:val="0"/>
      <w:marTop w:val="0"/>
      <w:marBottom w:val="0"/>
      <w:divBdr>
        <w:top w:val="none" w:sz="0" w:space="0" w:color="auto"/>
        <w:left w:val="none" w:sz="0" w:space="0" w:color="auto"/>
        <w:bottom w:val="none" w:sz="0" w:space="0" w:color="auto"/>
        <w:right w:val="none" w:sz="0" w:space="0" w:color="auto"/>
      </w:divBdr>
    </w:div>
    <w:div w:id="95833141">
      <w:bodyDiv w:val="1"/>
      <w:marLeft w:val="0"/>
      <w:marRight w:val="0"/>
      <w:marTop w:val="0"/>
      <w:marBottom w:val="0"/>
      <w:divBdr>
        <w:top w:val="none" w:sz="0" w:space="0" w:color="auto"/>
        <w:left w:val="none" w:sz="0" w:space="0" w:color="auto"/>
        <w:bottom w:val="none" w:sz="0" w:space="0" w:color="auto"/>
        <w:right w:val="none" w:sz="0" w:space="0" w:color="auto"/>
      </w:divBdr>
    </w:div>
    <w:div w:id="101189631">
      <w:bodyDiv w:val="1"/>
      <w:marLeft w:val="0"/>
      <w:marRight w:val="0"/>
      <w:marTop w:val="0"/>
      <w:marBottom w:val="0"/>
      <w:divBdr>
        <w:top w:val="none" w:sz="0" w:space="0" w:color="auto"/>
        <w:left w:val="none" w:sz="0" w:space="0" w:color="auto"/>
        <w:bottom w:val="none" w:sz="0" w:space="0" w:color="auto"/>
        <w:right w:val="none" w:sz="0" w:space="0" w:color="auto"/>
      </w:divBdr>
      <w:divsChild>
        <w:div w:id="1134984408">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sChild>
                <w:div w:id="139924659">
                  <w:marLeft w:val="0"/>
                  <w:marRight w:val="0"/>
                  <w:marTop w:val="0"/>
                  <w:marBottom w:val="0"/>
                  <w:divBdr>
                    <w:top w:val="none" w:sz="0" w:space="0" w:color="auto"/>
                    <w:left w:val="none" w:sz="0" w:space="0" w:color="auto"/>
                    <w:bottom w:val="none" w:sz="0" w:space="0" w:color="auto"/>
                    <w:right w:val="none" w:sz="0" w:space="0" w:color="auto"/>
                  </w:divBdr>
                  <w:divsChild>
                    <w:div w:id="1924602932">
                      <w:marLeft w:val="0"/>
                      <w:marRight w:val="0"/>
                      <w:marTop w:val="0"/>
                      <w:marBottom w:val="0"/>
                      <w:divBdr>
                        <w:top w:val="none" w:sz="0" w:space="0" w:color="auto"/>
                        <w:left w:val="none" w:sz="0" w:space="0" w:color="auto"/>
                        <w:bottom w:val="none" w:sz="0" w:space="0" w:color="auto"/>
                        <w:right w:val="none" w:sz="0" w:space="0" w:color="auto"/>
                      </w:divBdr>
                      <w:divsChild>
                        <w:div w:id="17703087">
                          <w:marLeft w:val="0"/>
                          <w:marRight w:val="0"/>
                          <w:marTop w:val="0"/>
                          <w:marBottom w:val="0"/>
                          <w:divBdr>
                            <w:top w:val="none" w:sz="0" w:space="0" w:color="auto"/>
                            <w:left w:val="none" w:sz="0" w:space="0" w:color="auto"/>
                            <w:bottom w:val="none" w:sz="0" w:space="0" w:color="auto"/>
                            <w:right w:val="none" w:sz="0" w:space="0" w:color="auto"/>
                          </w:divBdr>
                        </w:div>
                        <w:div w:id="473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642">
      <w:bodyDiv w:val="1"/>
      <w:marLeft w:val="0"/>
      <w:marRight w:val="0"/>
      <w:marTop w:val="0"/>
      <w:marBottom w:val="0"/>
      <w:divBdr>
        <w:top w:val="none" w:sz="0" w:space="0" w:color="auto"/>
        <w:left w:val="none" w:sz="0" w:space="0" w:color="auto"/>
        <w:bottom w:val="none" w:sz="0" w:space="0" w:color="auto"/>
        <w:right w:val="none" w:sz="0" w:space="0" w:color="auto"/>
      </w:divBdr>
    </w:div>
    <w:div w:id="180432246">
      <w:bodyDiv w:val="1"/>
      <w:marLeft w:val="0"/>
      <w:marRight w:val="0"/>
      <w:marTop w:val="0"/>
      <w:marBottom w:val="0"/>
      <w:divBdr>
        <w:top w:val="none" w:sz="0" w:space="0" w:color="auto"/>
        <w:left w:val="none" w:sz="0" w:space="0" w:color="auto"/>
        <w:bottom w:val="none" w:sz="0" w:space="0" w:color="auto"/>
        <w:right w:val="none" w:sz="0" w:space="0" w:color="auto"/>
      </w:divBdr>
      <w:divsChild>
        <w:div w:id="1165828045">
          <w:marLeft w:val="0"/>
          <w:marRight w:val="0"/>
          <w:marTop w:val="0"/>
          <w:marBottom w:val="0"/>
          <w:divBdr>
            <w:top w:val="none" w:sz="0" w:space="0" w:color="auto"/>
            <w:left w:val="none" w:sz="0" w:space="0" w:color="auto"/>
            <w:bottom w:val="none" w:sz="0" w:space="0" w:color="auto"/>
            <w:right w:val="none" w:sz="0" w:space="0" w:color="auto"/>
          </w:divBdr>
        </w:div>
        <w:div w:id="1519125963">
          <w:marLeft w:val="0"/>
          <w:marRight w:val="0"/>
          <w:marTop w:val="0"/>
          <w:marBottom w:val="0"/>
          <w:divBdr>
            <w:top w:val="none" w:sz="0" w:space="0" w:color="auto"/>
            <w:left w:val="none" w:sz="0" w:space="0" w:color="auto"/>
            <w:bottom w:val="none" w:sz="0" w:space="0" w:color="auto"/>
            <w:right w:val="none" w:sz="0" w:space="0" w:color="auto"/>
          </w:divBdr>
        </w:div>
        <w:div w:id="1779445969">
          <w:marLeft w:val="0"/>
          <w:marRight w:val="0"/>
          <w:marTop w:val="0"/>
          <w:marBottom w:val="0"/>
          <w:divBdr>
            <w:top w:val="none" w:sz="0" w:space="0" w:color="auto"/>
            <w:left w:val="none" w:sz="0" w:space="0" w:color="auto"/>
            <w:bottom w:val="none" w:sz="0" w:space="0" w:color="auto"/>
            <w:right w:val="none" w:sz="0" w:space="0" w:color="auto"/>
          </w:divBdr>
        </w:div>
      </w:divsChild>
    </w:div>
    <w:div w:id="187067663">
      <w:bodyDiv w:val="1"/>
      <w:marLeft w:val="0"/>
      <w:marRight w:val="0"/>
      <w:marTop w:val="0"/>
      <w:marBottom w:val="0"/>
      <w:divBdr>
        <w:top w:val="none" w:sz="0" w:space="0" w:color="auto"/>
        <w:left w:val="none" w:sz="0" w:space="0" w:color="auto"/>
        <w:bottom w:val="none" w:sz="0" w:space="0" w:color="auto"/>
        <w:right w:val="none" w:sz="0" w:space="0" w:color="auto"/>
      </w:divBdr>
    </w:div>
    <w:div w:id="201600486">
      <w:bodyDiv w:val="1"/>
      <w:marLeft w:val="0"/>
      <w:marRight w:val="0"/>
      <w:marTop w:val="0"/>
      <w:marBottom w:val="0"/>
      <w:divBdr>
        <w:top w:val="none" w:sz="0" w:space="0" w:color="auto"/>
        <w:left w:val="none" w:sz="0" w:space="0" w:color="auto"/>
        <w:bottom w:val="none" w:sz="0" w:space="0" w:color="auto"/>
        <w:right w:val="none" w:sz="0" w:space="0" w:color="auto"/>
      </w:divBdr>
    </w:div>
    <w:div w:id="208884519">
      <w:bodyDiv w:val="1"/>
      <w:marLeft w:val="0"/>
      <w:marRight w:val="0"/>
      <w:marTop w:val="0"/>
      <w:marBottom w:val="0"/>
      <w:divBdr>
        <w:top w:val="none" w:sz="0" w:space="0" w:color="auto"/>
        <w:left w:val="none" w:sz="0" w:space="0" w:color="auto"/>
        <w:bottom w:val="none" w:sz="0" w:space="0" w:color="auto"/>
        <w:right w:val="none" w:sz="0" w:space="0" w:color="auto"/>
      </w:divBdr>
    </w:div>
    <w:div w:id="220336843">
      <w:bodyDiv w:val="1"/>
      <w:marLeft w:val="0"/>
      <w:marRight w:val="0"/>
      <w:marTop w:val="0"/>
      <w:marBottom w:val="0"/>
      <w:divBdr>
        <w:top w:val="none" w:sz="0" w:space="0" w:color="auto"/>
        <w:left w:val="none" w:sz="0" w:space="0" w:color="auto"/>
        <w:bottom w:val="none" w:sz="0" w:space="0" w:color="auto"/>
        <w:right w:val="none" w:sz="0" w:space="0" w:color="auto"/>
      </w:divBdr>
    </w:div>
    <w:div w:id="245963664">
      <w:bodyDiv w:val="1"/>
      <w:marLeft w:val="0"/>
      <w:marRight w:val="0"/>
      <w:marTop w:val="0"/>
      <w:marBottom w:val="0"/>
      <w:divBdr>
        <w:top w:val="none" w:sz="0" w:space="0" w:color="auto"/>
        <w:left w:val="none" w:sz="0" w:space="0" w:color="auto"/>
        <w:bottom w:val="none" w:sz="0" w:space="0" w:color="auto"/>
        <w:right w:val="none" w:sz="0" w:space="0" w:color="auto"/>
      </w:divBdr>
    </w:div>
    <w:div w:id="278415239">
      <w:bodyDiv w:val="1"/>
      <w:marLeft w:val="0"/>
      <w:marRight w:val="0"/>
      <w:marTop w:val="0"/>
      <w:marBottom w:val="0"/>
      <w:divBdr>
        <w:top w:val="none" w:sz="0" w:space="0" w:color="auto"/>
        <w:left w:val="none" w:sz="0" w:space="0" w:color="auto"/>
        <w:bottom w:val="none" w:sz="0" w:space="0" w:color="auto"/>
        <w:right w:val="none" w:sz="0" w:space="0" w:color="auto"/>
      </w:divBdr>
    </w:div>
    <w:div w:id="299455227">
      <w:bodyDiv w:val="1"/>
      <w:marLeft w:val="0"/>
      <w:marRight w:val="0"/>
      <w:marTop w:val="0"/>
      <w:marBottom w:val="0"/>
      <w:divBdr>
        <w:top w:val="none" w:sz="0" w:space="0" w:color="auto"/>
        <w:left w:val="none" w:sz="0" w:space="0" w:color="auto"/>
        <w:bottom w:val="none" w:sz="0" w:space="0" w:color="auto"/>
        <w:right w:val="none" w:sz="0" w:space="0" w:color="auto"/>
      </w:divBdr>
    </w:div>
    <w:div w:id="302974190">
      <w:bodyDiv w:val="1"/>
      <w:marLeft w:val="0"/>
      <w:marRight w:val="0"/>
      <w:marTop w:val="0"/>
      <w:marBottom w:val="0"/>
      <w:divBdr>
        <w:top w:val="none" w:sz="0" w:space="0" w:color="auto"/>
        <w:left w:val="none" w:sz="0" w:space="0" w:color="auto"/>
        <w:bottom w:val="none" w:sz="0" w:space="0" w:color="auto"/>
        <w:right w:val="none" w:sz="0" w:space="0" w:color="auto"/>
      </w:divBdr>
      <w:divsChild>
        <w:div w:id="430472932">
          <w:marLeft w:val="0"/>
          <w:marRight w:val="0"/>
          <w:marTop w:val="0"/>
          <w:marBottom w:val="0"/>
          <w:divBdr>
            <w:top w:val="none" w:sz="0" w:space="0" w:color="auto"/>
            <w:left w:val="none" w:sz="0" w:space="0" w:color="auto"/>
            <w:bottom w:val="none" w:sz="0" w:space="0" w:color="auto"/>
            <w:right w:val="none" w:sz="0" w:space="0" w:color="auto"/>
          </w:divBdr>
          <w:divsChild>
            <w:div w:id="1648851070">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334764430">
      <w:bodyDiv w:val="1"/>
      <w:marLeft w:val="0"/>
      <w:marRight w:val="0"/>
      <w:marTop w:val="0"/>
      <w:marBottom w:val="0"/>
      <w:divBdr>
        <w:top w:val="none" w:sz="0" w:space="0" w:color="auto"/>
        <w:left w:val="none" w:sz="0" w:space="0" w:color="auto"/>
        <w:bottom w:val="none" w:sz="0" w:space="0" w:color="auto"/>
        <w:right w:val="none" w:sz="0" w:space="0" w:color="auto"/>
      </w:divBdr>
    </w:div>
    <w:div w:id="336269618">
      <w:bodyDiv w:val="1"/>
      <w:marLeft w:val="0"/>
      <w:marRight w:val="0"/>
      <w:marTop w:val="0"/>
      <w:marBottom w:val="0"/>
      <w:divBdr>
        <w:top w:val="none" w:sz="0" w:space="0" w:color="auto"/>
        <w:left w:val="none" w:sz="0" w:space="0" w:color="auto"/>
        <w:bottom w:val="none" w:sz="0" w:space="0" w:color="auto"/>
        <w:right w:val="none" w:sz="0" w:space="0" w:color="auto"/>
      </w:divBdr>
      <w:divsChild>
        <w:div w:id="1164127349">
          <w:marLeft w:val="0"/>
          <w:marRight w:val="0"/>
          <w:marTop w:val="0"/>
          <w:marBottom w:val="0"/>
          <w:divBdr>
            <w:top w:val="none" w:sz="0" w:space="0" w:color="auto"/>
            <w:left w:val="none" w:sz="0" w:space="0" w:color="auto"/>
            <w:bottom w:val="none" w:sz="0" w:space="0" w:color="auto"/>
            <w:right w:val="none" w:sz="0" w:space="0" w:color="auto"/>
          </w:divBdr>
        </w:div>
      </w:divsChild>
    </w:div>
    <w:div w:id="345986439">
      <w:bodyDiv w:val="1"/>
      <w:marLeft w:val="0"/>
      <w:marRight w:val="0"/>
      <w:marTop w:val="0"/>
      <w:marBottom w:val="0"/>
      <w:divBdr>
        <w:top w:val="none" w:sz="0" w:space="0" w:color="auto"/>
        <w:left w:val="none" w:sz="0" w:space="0" w:color="auto"/>
        <w:bottom w:val="none" w:sz="0" w:space="0" w:color="auto"/>
        <w:right w:val="none" w:sz="0" w:space="0" w:color="auto"/>
      </w:divBdr>
    </w:div>
    <w:div w:id="389497004">
      <w:bodyDiv w:val="1"/>
      <w:marLeft w:val="0"/>
      <w:marRight w:val="0"/>
      <w:marTop w:val="0"/>
      <w:marBottom w:val="0"/>
      <w:divBdr>
        <w:top w:val="none" w:sz="0" w:space="0" w:color="auto"/>
        <w:left w:val="none" w:sz="0" w:space="0" w:color="auto"/>
        <w:bottom w:val="none" w:sz="0" w:space="0" w:color="auto"/>
        <w:right w:val="none" w:sz="0" w:space="0" w:color="auto"/>
      </w:divBdr>
    </w:div>
    <w:div w:id="409887321">
      <w:bodyDiv w:val="1"/>
      <w:marLeft w:val="0"/>
      <w:marRight w:val="0"/>
      <w:marTop w:val="0"/>
      <w:marBottom w:val="0"/>
      <w:divBdr>
        <w:top w:val="none" w:sz="0" w:space="0" w:color="auto"/>
        <w:left w:val="none" w:sz="0" w:space="0" w:color="auto"/>
        <w:bottom w:val="none" w:sz="0" w:space="0" w:color="auto"/>
        <w:right w:val="none" w:sz="0" w:space="0" w:color="auto"/>
      </w:divBdr>
    </w:div>
    <w:div w:id="471874319">
      <w:bodyDiv w:val="1"/>
      <w:marLeft w:val="0"/>
      <w:marRight w:val="0"/>
      <w:marTop w:val="0"/>
      <w:marBottom w:val="0"/>
      <w:divBdr>
        <w:top w:val="none" w:sz="0" w:space="0" w:color="auto"/>
        <w:left w:val="none" w:sz="0" w:space="0" w:color="auto"/>
        <w:bottom w:val="none" w:sz="0" w:space="0" w:color="auto"/>
        <w:right w:val="none" w:sz="0" w:space="0" w:color="auto"/>
      </w:divBdr>
    </w:div>
    <w:div w:id="480922223">
      <w:bodyDiv w:val="1"/>
      <w:marLeft w:val="0"/>
      <w:marRight w:val="0"/>
      <w:marTop w:val="0"/>
      <w:marBottom w:val="0"/>
      <w:divBdr>
        <w:top w:val="none" w:sz="0" w:space="0" w:color="auto"/>
        <w:left w:val="none" w:sz="0" w:space="0" w:color="auto"/>
        <w:bottom w:val="none" w:sz="0" w:space="0" w:color="auto"/>
        <w:right w:val="none" w:sz="0" w:space="0" w:color="auto"/>
      </w:divBdr>
      <w:divsChild>
        <w:div w:id="729501385">
          <w:marLeft w:val="0"/>
          <w:marRight w:val="0"/>
          <w:marTop w:val="0"/>
          <w:marBottom w:val="0"/>
          <w:divBdr>
            <w:top w:val="none" w:sz="0" w:space="0" w:color="auto"/>
            <w:left w:val="none" w:sz="0" w:space="0" w:color="auto"/>
            <w:bottom w:val="none" w:sz="0" w:space="0" w:color="auto"/>
            <w:right w:val="none" w:sz="0" w:space="0" w:color="auto"/>
          </w:divBdr>
          <w:divsChild>
            <w:div w:id="1593968738">
              <w:marLeft w:val="0"/>
              <w:marRight w:val="0"/>
              <w:marTop w:val="0"/>
              <w:marBottom w:val="0"/>
              <w:divBdr>
                <w:top w:val="none" w:sz="0" w:space="0" w:color="auto"/>
                <w:left w:val="none" w:sz="0" w:space="0" w:color="auto"/>
                <w:bottom w:val="none" w:sz="0" w:space="0" w:color="auto"/>
                <w:right w:val="none" w:sz="0" w:space="0" w:color="auto"/>
              </w:divBdr>
              <w:divsChild>
                <w:div w:id="225335445">
                  <w:marLeft w:val="0"/>
                  <w:marRight w:val="0"/>
                  <w:marTop w:val="0"/>
                  <w:marBottom w:val="0"/>
                  <w:divBdr>
                    <w:top w:val="none" w:sz="0" w:space="0" w:color="auto"/>
                    <w:left w:val="none" w:sz="0" w:space="0" w:color="auto"/>
                    <w:bottom w:val="none" w:sz="0" w:space="0" w:color="auto"/>
                    <w:right w:val="none" w:sz="0" w:space="0" w:color="auto"/>
                  </w:divBdr>
                  <w:divsChild>
                    <w:div w:id="2072775868">
                      <w:marLeft w:val="0"/>
                      <w:marRight w:val="0"/>
                      <w:marTop w:val="375"/>
                      <w:marBottom w:val="0"/>
                      <w:divBdr>
                        <w:top w:val="none" w:sz="0" w:space="0" w:color="auto"/>
                        <w:left w:val="none" w:sz="0" w:space="0" w:color="auto"/>
                        <w:bottom w:val="none" w:sz="0" w:space="0" w:color="auto"/>
                        <w:right w:val="none" w:sz="0" w:space="0" w:color="auto"/>
                      </w:divBdr>
                      <w:divsChild>
                        <w:div w:id="1581985838">
                          <w:marLeft w:val="0"/>
                          <w:marRight w:val="0"/>
                          <w:marTop w:val="0"/>
                          <w:marBottom w:val="0"/>
                          <w:divBdr>
                            <w:top w:val="single" w:sz="6" w:space="11" w:color="000000"/>
                            <w:left w:val="single" w:sz="6" w:space="19" w:color="000000"/>
                            <w:bottom w:val="none" w:sz="0" w:space="0" w:color="auto"/>
                            <w:right w:val="single" w:sz="6" w:space="19" w:color="000000"/>
                          </w:divBdr>
                        </w:div>
                      </w:divsChild>
                    </w:div>
                  </w:divsChild>
                </w:div>
              </w:divsChild>
            </w:div>
          </w:divsChild>
        </w:div>
      </w:divsChild>
    </w:div>
    <w:div w:id="537591896">
      <w:bodyDiv w:val="1"/>
      <w:marLeft w:val="0"/>
      <w:marRight w:val="0"/>
      <w:marTop w:val="0"/>
      <w:marBottom w:val="0"/>
      <w:divBdr>
        <w:top w:val="none" w:sz="0" w:space="0" w:color="auto"/>
        <w:left w:val="none" w:sz="0" w:space="0" w:color="auto"/>
        <w:bottom w:val="none" w:sz="0" w:space="0" w:color="auto"/>
        <w:right w:val="none" w:sz="0" w:space="0" w:color="auto"/>
      </w:divBdr>
      <w:divsChild>
        <w:div w:id="104158883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082248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3882109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530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188032">
      <w:bodyDiv w:val="1"/>
      <w:marLeft w:val="0"/>
      <w:marRight w:val="0"/>
      <w:marTop w:val="0"/>
      <w:marBottom w:val="0"/>
      <w:divBdr>
        <w:top w:val="none" w:sz="0" w:space="0" w:color="auto"/>
        <w:left w:val="none" w:sz="0" w:space="0" w:color="auto"/>
        <w:bottom w:val="none" w:sz="0" w:space="0" w:color="auto"/>
        <w:right w:val="none" w:sz="0" w:space="0" w:color="auto"/>
      </w:divBdr>
    </w:div>
    <w:div w:id="594478534">
      <w:bodyDiv w:val="1"/>
      <w:marLeft w:val="0"/>
      <w:marRight w:val="0"/>
      <w:marTop w:val="0"/>
      <w:marBottom w:val="0"/>
      <w:divBdr>
        <w:top w:val="none" w:sz="0" w:space="0" w:color="auto"/>
        <w:left w:val="none" w:sz="0" w:space="0" w:color="auto"/>
        <w:bottom w:val="none" w:sz="0" w:space="0" w:color="auto"/>
        <w:right w:val="none" w:sz="0" w:space="0" w:color="auto"/>
      </w:divBdr>
    </w:div>
    <w:div w:id="613711689">
      <w:bodyDiv w:val="1"/>
      <w:marLeft w:val="0"/>
      <w:marRight w:val="0"/>
      <w:marTop w:val="0"/>
      <w:marBottom w:val="0"/>
      <w:divBdr>
        <w:top w:val="none" w:sz="0" w:space="0" w:color="auto"/>
        <w:left w:val="none" w:sz="0" w:space="0" w:color="auto"/>
        <w:bottom w:val="none" w:sz="0" w:space="0" w:color="auto"/>
        <w:right w:val="none" w:sz="0" w:space="0" w:color="auto"/>
      </w:divBdr>
    </w:div>
    <w:div w:id="662247574">
      <w:bodyDiv w:val="1"/>
      <w:marLeft w:val="0"/>
      <w:marRight w:val="0"/>
      <w:marTop w:val="0"/>
      <w:marBottom w:val="0"/>
      <w:divBdr>
        <w:top w:val="none" w:sz="0" w:space="0" w:color="auto"/>
        <w:left w:val="none" w:sz="0" w:space="0" w:color="auto"/>
        <w:bottom w:val="none" w:sz="0" w:space="0" w:color="auto"/>
        <w:right w:val="none" w:sz="0" w:space="0" w:color="auto"/>
      </w:divBdr>
    </w:div>
    <w:div w:id="687564733">
      <w:bodyDiv w:val="1"/>
      <w:marLeft w:val="0"/>
      <w:marRight w:val="0"/>
      <w:marTop w:val="0"/>
      <w:marBottom w:val="0"/>
      <w:divBdr>
        <w:top w:val="none" w:sz="0" w:space="0" w:color="auto"/>
        <w:left w:val="none" w:sz="0" w:space="0" w:color="auto"/>
        <w:bottom w:val="none" w:sz="0" w:space="0" w:color="auto"/>
        <w:right w:val="none" w:sz="0" w:space="0" w:color="auto"/>
      </w:divBdr>
    </w:div>
    <w:div w:id="721055162">
      <w:bodyDiv w:val="1"/>
      <w:marLeft w:val="0"/>
      <w:marRight w:val="0"/>
      <w:marTop w:val="0"/>
      <w:marBottom w:val="0"/>
      <w:divBdr>
        <w:top w:val="none" w:sz="0" w:space="0" w:color="auto"/>
        <w:left w:val="none" w:sz="0" w:space="0" w:color="auto"/>
        <w:bottom w:val="none" w:sz="0" w:space="0" w:color="auto"/>
        <w:right w:val="none" w:sz="0" w:space="0" w:color="auto"/>
      </w:divBdr>
    </w:div>
    <w:div w:id="736395232">
      <w:bodyDiv w:val="1"/>
      <w:marLeft w:val="0"/>
      <w:marRight w:val="0"/>
      <w:marTop w:val="0"/>
      <w:marBottom w:val="0"/>
      <w:divBdr>
        <w:top w:val="none" w:sz="0" w:space="0" w:color="auto"/>
        <w:left w:val="none" w:sz="0" w:space="0" w:color="auto"/>
        <w:bottom w:val="none" w:sz="0" w:space="0" w:color="auto"/>
        <w:right w:val="none" w:sz="0" w:space="0" w:color="auto"/>
      </w:divBdr>
    </w:div>
    <w:div w:id="739407566">
      <w:bodyDiv w:val="1"/>
      <w:marLeft w:val="0"/>
      <w:marRight w:val="0"/>
      <w:marTop w:val="0"/>
      <w:marBottom w:val="0"/>
      <w:divBdr>
        <w:top w:val="none" w:sz="0" w:space="0" w:color="auto"/>
        <w:left w:val="none" w:sz="0" w:space="0" w:color="auto"/>
        <w:bottom w:val="none" w:sz="0" w:space="0" w:color="auto"/>
        <w:right w:val="none" w:sz="0" w:space="0" w:color="auto"/>
      </w:divBdr>
    </w:div>
    <w:div w:id="742992409">
      <w:bodyDiv w:val="1"/>
      <w:marLeft w:val="0"/>
      <w:marRight w:val="0"/>
      <w:marTop w:val="0"/>
      <w:marBottom w:val="0"/>
      <w:divBdr>
        <w:top w:val="none" w:sz="0" w:space="0" w:color="auto"/>
        <w:left w:val="none" w:sz="0" w:space="0" w:color="auto"/>
        <w:bottom w:val="none" w:sz="0" w:space="0" w:color="auto"/>
        <w:right w:val="none" w:sz="0" w:space="0" w:color="auto"/>
      </w:divBdr>
    </w:div>
    <w:div w:id="761534236">
      <w:bodyDiv w:val="1"/>
      <w:marLeft w:val="0"/>
      <w:marRight w:val="0"/>
      <w:marTop w:val="0"/>
      <w:marBottom w:val="0"/>
      <w:divBdr>
        <w:top w:val="none" w:sz="0" w:space="0" w:color="auto"/>
        <w:left w:val="none" w:sz="0" w:space="0" w:color="auto"/>
        <w:bottom w:val="none" w:sz="0" w:space="0" w:color="auto"/>
        <w:right w:val="none" w:sz="0" w:space="0" w:color="auto"/>
      </w:divBdr>
    </w:div>
    <w:div w:id="795951667">
      <w:bodyDiv w:val="1"/>
      <w:marLeft w:val="0"/>
      <w:marRight w:val="0"/>
      <w:marTop w:val="0"/>
      <w:marBottom w:val="0"/>
      <w:divBdr>
        <w:top w:val="none" w:sz="0" w:space="0" w:color="auto"/>
        <w:left w:val="none" w:sz="0" w:space="0" w:color="auto"/>
        <w:bottom w:val="none" w:sz="0" w:space="0" w:color="auto"/>
        <w:right w:val="none" w:sz="0" w:space="0" w:color="auto"/>
      </w:divBdr>
    </w:div>
    <w:div w:id="814681545">
      <w:bodyDiv w:val="1"/>
      <w:marLeft w:val="0"/>
      <w:marRight w:val="0"/>
      <w:marTop w:val="0"/>
      <w:marBottom w:val="0"/>
      <w:divBdr>
        <w:top w:val="none" w:sz="0" w:space="0" w:color="auto"/>
        <w:left w:val="none" w:sz="0" w:space="0" w:color="auto"/>
        <w:bottom w:val="none" w:sz="0" w:space="0" w:color="auto"/>
        <w:right w:val="none" w:sz="0" w:space="0" w:color="auto"/>
      </w:divBdr>
    </w:div>
    <w:div w:id="840895114">
      <w:bodyDiv w:val="1"/>
      <w:marLeft w:val="0"/>
      <w:marRight w:val="0"/>
      <w:marTop w:val="0"/>
      <w:marBottom w:val="0"/>
      <w:divBdr>
        <w:top w:val="none" w:sz="0" w:space="0" w:color="auto"/>
        <w:left w:val="none" w:sz="0" w:space="0" w:color="auto"/>
        <w:bottom w:val="none" w:sz="0" w:space="0" w:color="auto"/>
        <w:right w:val="none" w:sz="0" w:space="0" w:color="auto"/>
      </w:divBdr>
    </w:div>
    <w:div w:id="857306636">
      <w:bodyDiv w:val="1"/>
      <w:marLeft w:val="0"/>
      <w:marRight w:val="0"/>
      <w:marTop w:val="0"/>
      <w:marBottom w:val="0"/>
      <w:divBdr>
        <w:top w:val="none" w:sz="0" w:space="0" w:color="auto"/>
        <w:left w:val="none" w:sz="0" w:space="0" w:color="auto"/>
        <w:bottom w:val="none" w:sz="0" w:space="0" w:color="auto"/>
        <w:right w:val="none" w:sz="0" w:space="0" w:color="auto"/>
      </w:divBdr>
    </w:div>
    <w:div w:id="870648837">
      <w:bodyDiv w:val="1"/>
      <w:marLeft w:val="0"/>
      <w:marRight w:val="0"/>
      <w:marTop w:val="0"/>
      <w:marBottom w:val="0"/>
      <w:divBdr>
        <w:top w:val="none" w:sz="0" w:space="0" w:color="auto"/>
        <w:left w:val="none" w:sz="0" w:space="0" w:color="auto"/>
        <w:bottom w:val="none" w:sz="0" w:space="0" w:color="auto"/>
        <w:right w:val="none" w:sz="0" w:space="0" w:color="auto"/>
      </w:divBdr>
      <w:divsChild>
        <w:div w:id="129193664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87092386">
              <w:marLeft w:val="0"/>
              <w:marRight w:val="0"/>
              <w:marTop w:val="0"/>
              <w:marBottom w:val="0"/>
              <w:divBdr>
                <w:top w:val="none" w:sz="0" w:space="0" w:color="auto"/>
                <w:left w:val="none" w:sz="0" w:space="0" w:color="auto"/>
                <w:bottom w:val="none" w:sz="0" w:space="0" w:color="auto"/>
                <w:right w:val="none" w:sz="0" w:space="0" w:color="auto"/>
              </w:divBdr>
              <w:divsChild>
                <w:div w:id="133171553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9267199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332496796">
                          <w:marLeft w:val="0"/>
                          <w:marRight w:val="0"/>
                          <w:marTop w:val="0"/>
                          <w:marBottom w:val="0"/>
                          <w:divBdr>
                            <w:top w:val="none" w:sz="0" w:space="0" w:color="auto"/>
                            <w:left w:val="none" w:sz="0" w:space="0" w:color="auto"/>
                            <w:bottom w:val="none" w:sz="0" w:space="0" w:color="auto"/>
                            <w:right w:val="none" w:sz="0" w:space="0" w:color="auto"/>
                          </w:divBdr>
                        </w:div>
                        <w:div w:id="804085396">
                          <w:marLeft w:val="0"/>
                          <w:marRight w:val="0"/>
                          <w:marTop w:val="0"/>
                          <w:marBottom w:val="0"/>
                          <w:divBdr>
                            <w:top w:val="none" w:sz="0" w:space="0" w:color="auto"/>
                            <w:left w:val="none" w:sz="0" w:space="0" w:color="auto"/>
                            <w:bottom w:val="none" w:sz="0" w:space="0" w:color="auto"/>
                            <w:right w:val="none" w:sz="0" w:space="0" w:color="auto"/>
                          </w:divBdr>
                        </w:div>
                        <w:div w:id="1802453395">
                          <w:marLeft w:val="0"/>
                          <w:marRight w:val="0"/>
                          <w:marTop w:val="0"/>
                          <w:marBottom w:val="0"/>
                          <w:divBdr>
                            <w:top w:val="none" w:sz="0" w:space="0" w:color="auto"/>
                            <w:left w:val="none" w:sz="0" w:space="0" w:color="auto"/>
                            <w:bottom w:val="none" w:sz="0" w:space="0" w:color="auto"/>
                            <w:right w:val="none" w:sz="0" w:space="0" w:color="auto"/>
                          </w:divBdr>
                        </w:div>
                        <w:div w:id="214566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460290">
      <w:bodyDiv w:val="1"/>
      <w:marLeft w:val="0"/>
      <w:marRight w:val="0"/>
      <w:marTop w:val="0"/>
      <w:marBottom w:val="0"/>
      <w:divBdr>
        <w:top w:val="none" w:sz="0" w:space="0" w:color="auto"/>
        <w:left w:val="none" w:sz="0" w:space="0" w:color="auto"/>
        <w:bottom w:val="none" w:sz="0" w:space="0" w:color="auto"/>
        <w:right w:val="none" w:sz="0" w:space="0" w:color="auto"/>
      </w:divBdr>
    </w:div>
    <w:div w:id="912424654">
      <w:bodyDiv w:val="1"/>
      <w:marLeft w:val="0"/>
      <w:marRight w:val="0"/>
      <w:marTop w:val="0"/>
      <w:marBottom w:val="0"/>
      <w:divBdr>
        <w:top w:val="none" w:sz="0" w:space="0" w:color="auto"/>
        <w:left w:val="none" w:sz="0" w:space="0" w:color="auto"/>
        <w:bottom w:val="none" w:sz="0" w:space="0" w:color="auto"/>
        <w:right w:val="none" w:sz="0" w:space="0" w:color="auto"/>
      </w:divBdr>
    </w:div>
    <w:div w:id="942304475">
      <w:bodyDiv w:val="1"/>
      <w:marLeft w:val="0"/>
      <w:marRight w:val="0"/>
      <w:marTop w:val="0"/>
      <w:marBottom w:val="0"/>
      <w:divBdr>
        <w:top w:val="none" w:sz="0" w:space="0" w:color="auto"/>
        <w:left w:val="none" w:sz="0" w:space="0" w:color="auto"/>
        <w:bottom w:val="none" w:sz="0" w:space="0" w:color="auto"/>
        <w:right w:val="none" w:sz="0" w:space="0" w:color="auto"/>
      </w:divBdr>
    </w:div>
    <w:div w:id="958150045">
      <w:bodyDiv w:val="1"/>
      <w:marLeft w:val="0"/>
      <w:marRight w:val="0"/>
      <w:marTop w:val="0"/>
      <w:marBottom w:val="0"/>
      <w:divBdr>
        <w:top w:val="none" w:sz="0" w:space="0" w:color="auto"/>
        <w:left w:val="none" w:sz="0" w:space="0" w:color="auto"/>
        <w:bottom w:val="none" w:sz="0" w:space="0" w:color="auto"/>
        <w:right w:val="none" w:sz="0" w:space="0" w:color="auto"/>
      </w:divBdr>
    </w:div>
    <w:div w:id="958879223">
      <w:bodyDiv w:val="1"/>
      <w:marLeft w:val="0"/>
      <w:marRight w:val="0"/>
      <w:marTop w:val="0"/>
      <w:marBottom w:val="0"/>
      <w:divBdr>
        <w:top w:val="none" w:sz="0" w:space="0" w:color="auto"/>
        <w:left w:val="none" w:sz="0" w:space="0" w:color="auto"/>
        <w:bottom w:val="none" w:sz="0" w:space="0" w:color="auto"/>
        <w:right w:val="none" w:sz="0" w:space="0" w:color="auto"/>
      </w:divBdr>
    </w:div>
    <w:div w:id="963075714">
      <w:bodyDiv w:val="1"/>
      <w:marLeft w:val="0"/>
      <w:marRight w:val="0"/>
      <w:marTop w:val="0"/>
      <w:marBottom w:val="0"/>
      <w:divBdr>
        <w:top w:val="none" w:sz="0" w:space="0" w:color="auto"/>
        <w:left w:val="none" w:sz="0" w:space="0" w:color="auto"/>
        <w:bottom w:val="none" w:sz="0" w:space="0" w:color="auto"/>
        <w:right w:val="none" w:sz="0" w:space="0" w:color="auto"/>
      </w:divBdr>
    </w:div>
    <w:div w:id="966665992">
      <w:bodyDiv w:val="1"/>
      <w:marLeft w:val="0"/>
      <w:marRight w:val="0"/>
      <w:marTop w:val="0"/>
      <w:marBottom w:val="0"/>
      <w:divBdr>
        <w:top w:val="none" w:sz="0" w:space="0" w:color="auto"/>
        <w:left w:val="none" w:sz="0" w:space="0" w:color="auto"/>
        <w:bottom w:val="none" w:sz="0" w:space="0" w:color="auto"/>
        <w:right w:val="none" w:sz="0" w:space="0" w:color="auto"/>
      </w:divBdr>
    </w:div>
    <w:div w:id="971248261">
      <w:bodyDiv w:val="1"/>
      <w:marLeft w:val="0"/>
      <w:marRight w:val="0"/>
      <w:marTop w:val="0"/>
      <w:marBottom w:val="0"/>
      <w:divBdr>
        <w:top w:val="none" w:sz="0" w:space="0" w:color="auto"/>
        <w:left w:val="none" w:sz="0" w:space="0" w:color="auto"/>
        <w:bottom w:val="none" w:sz="0" w:space="0" w:color="auto"/>
        <w:right w:val="none" w:sz="0" w:space="0" w:color="auto"/>
      </w:divBdr>
    </w:div>
    <w:div w:id="972632721">
      <w:bodyDiv w:val="1"/>
      <w:marLeft w:val="0"/>
      <w:marRight w:val="0"/>
      <w:marTop w:val="0"/>
      <w:marBottom w:val="0"/>
      <w:divBdr>
        <w:top w:val="none" w:sz="0" w:space="0" w:color="auto"/>
        <w:left w:val="none" w:sz="0" w:space="0" w:color="auto"/>
        <w:bottom w:val="none" w:sz="0" w:space="0" w:color="auto"/>
        <w:right w:val="none" w:sz="0" w:space="0" w:color="auto"/>
      </w:divBdr>
    </w:div>
    <w:div w:id="982276882">
      <w:bodyDiv w:val="1"/>
      <w:marLeft w:val="0"/>
      <w:marRight w:val="0"/>
      <w:marTop w:val="0"/>
      <w:marBottom w:val="0"/>
      <w:divBdr>
        <w:top w:val="none" w:sz="0" w:space="0" w:color="auto"/>
        <w:left w:val="none" w:sz="0" w:space="0" w:color="auto"/>
        <w:bottom w:val="none" w:sz="0" w:space="0" w:color="auto"/>
        <w:right w:val="none" w:sz="0" w:space="0" w:color="auto"/>
      </w:divBdr>
    </w:div>
    <w:div w:id="1001931291">
      <w:bodyDiv w:val="1"/>
      <w:marLeft w:val="0"/>
      <w:marRight w:val="0"/>
      <w:marTop w:val="0"/>
      <w:marBottom w:val="0"/>
      <w:divBdr>
        <w:top w:val="none" w:sz="0" w:space="0" w:color="auto"/>
        <w:left w:val="none" w:sz="0" w:space="0" w:color="auto"/>
        <w:bottom w:val="none" w:sz="0" w:space="0" w:color="auto"/>
        <w:right w:val="none" w:sz="0" w:space="0" w:color="auto"/>
      </w:divBdr>
    </w:div>
    <w:div w:id="1005934284">
      <w:bodyDiv w:val="1"/>
      <w:marLeft w:val="0"/>
      <w:marRight w:val="0"/>
      <w:marTop w:val="0"/>
      <w:marBottom w:val="0"/>
      <w:divBdr>
        <w:top w:val="none" w:sz="0" w:space="0" w:color="auto"/>
        <w:left w:val="none" w:sz="0" w:space="0" w:color="auto"/>
        <w:bottom w:val="none" w:sz="0" w:space="0" w:color="auto"/>
        <w:right w:val="none" w:sz="0" w:space="0" w:color="auto"/>
      </w:divBdr>
    </w:div>
    <w:div w:id="1006400617">
      <w:bodyDiv w:val="1"/>
      <w:marLeft w:val="0"/>
      <w:marRight w:val="0"/>
      <w:marTop w:val="0"/>
      <w:marBottom w:val="0"/>
      <w:divBdr>
        <w:top w:val="none" w:sz="0" w:space="0" w:color="auto"/>
        <w:left w:val="none" w:sz="0" w:space="0" w:color="auto"/>
        <w:bottom w:val="none" w:sz="0" w:space="0" w:color="auto"/>
        <w:right w:val="none" w:sz="0" w:space="0" w:color="auto"/>
      </w:divBdr>
    </w:div>
    <w:div w:id="1039089799">
      <w:bodyDiv w:val="1"/>
      <w:marLeft w:val="0"/>
      <w:marRight w:val="0"/>
      <w:marTop w:val="0"/>
      <w:marBottom w:val="0"/>
      <w:divBdr>
        <w:top w:val="none" w:sz="0" w:space="0" w:color="auto"/>
        <w:left w:val="none" w:sz="0" w:space="0" w:color="auto"/>
        <w:bottom w:val="none" w:sz="0" w:space="0" w:color="auto"/>
        <w:right w:val="none" w:sz="0" w:space="0" w:color="auto"/>
      </w:divBdr>
      <w:divsChild>
        <w:div w:id="1195995829">
          <w:marLeft w:val="0"/>
          <w:marRight w:val="0"/>
          <w:marTop w:val="0"/>
          <w:marBottom w:val="0"/>
          <w:divBdr>
            <w:top w:val="none" w:sz="0" w:space="0" w:color="auto"/>
            <w:left w:val="none" w:sz="0" w:space="0" w:color="auto"/>
            <w:bottom w:val="none" w:sz="0" w:space="0" w:color="auto"/>
            <w:right w:val="none" w:sz="0" w:space="0" w:color="auto"/>
          </w:divBdr>
          <w:divsChild>
            <w:div w:id="697974556">
              <w:marLeft w:val="0"/>
              <w:marRight w:val="0"/>
              <w:marTop w:val="0"/>
              <w:marBottom w:val="0"/>
              <w:divBdr>
                <w:top w:val="none" w:sz="0" w:space="0" w:color="auto"/>
                <w:left w:val="none" w:sz="0" w:space="0" w:color="auto"/>
                <w:bottom w:val="none" w:sz="0" w:space="0" w:color="auto"/>
                <w:right w:val="none" w:sz="0" w:space="0" w:color="auto"/>
              </w:divBdr>
            </w:div>
            <w:div w:id="1102140834">
              <w:marLeft w:val="0"/>
              <w:marRight w:val="0"/>
              <w:marTop w:val="0"/>
              <w:marBottom w:val="0"/>
              <w:divBdr>
                <w:top w:val="none" w:sz="0" w:space="0" w:color="auto"/>
                <w:left w:val="none" w:sz="0" w:space="0" w:color="auto"/>
                <w:bottom w:val="none" w:sz="0" w:space="0" w:color="auto"/>
                <w:right w:val="none" w:sz="0" w:space="0" w:color="auto"/>
              </w:divBdr>
              <w:divsChild>
                <w:div w:id="350960776">
                  <w:marLeft w:val="0"/>
                  <w:marRight w:val="0"/>
                  <w:marTop w:val="0"/>
                  <w:marBottom w:val="0"/>
                  <w:divBdr>
                    <w:top w:val="none" w:sz="0" w:space="0" w:color="auto"/>
                    <w:left w:val="none" w:sz="0" w:space="0" w:color="auto"/>
                    <w:bottom w:val="none" w:sz="0" w:space="0" w:color="auto"/>
                    <w:right w:val="none" w:sz="0" w:space="0" w:color="auto"/>
                  </w:divBdr>
                  <w:divsChild>
                    <w:div w:id="672682337">
                      <w:marLeft w:val="0"/>
                      <w:marRight w:val="0"/>
                      <w:marTop w:val="0"/>
                      <w:marBottom w:val="0"/>
                      <w:divBdr>
                        <w:top w:val="none" w:sz="0" w:space="0" w:color="auto"/>
                        <w:left w:val="none" w:sz="0" w:space="0" w:color="auto"/>
                        <w:bottom w:val="none" w:sz="0" w:space="0" w:color="auto"/>
                        <w:right w:val="none" w:sz="0" w:space="0" w:color="auto"/>
                      </w:divBdr>
                      <w:divsChild>
                        <w:div w:id="6098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938670">
      <w:bodyDiv w:val="1"/>
      <w:marLeft w:val="0"/>
      <w:marRight w:val="0"/>
      <w:marTop w:val="0"/>
      <w:marBottom w:val="0"/>
      <w:divBdr>
        <w:top w:val="none" w:sz="0" w:space="0" w:color="auto"/>
        <w:left w:val="none" w:sz="0" w:space="0" w:color="auto"/>
        <w:bottom w:val="none" w:sz="0" w:space="0" w:color="auto"/>
        <w:right w:val="none" w:sz="0" w:space="0" w:color="auto"/>
      </w:divBdr>
      <w:divsChild>
        <w:div w:id="2038315924">
          <w:marLeft w:val="0"/>
          <w:marRight w:val="0"/>
          <w:marTop w:val="0"/>
          <w:marBottom w:val="0"/>
          <w:divBdr>
            <w:top w:val="none" w:sz="0" w:space="0" w:color="auto"/>
            <w:left w:val="none" w:sz="0" w:space="0" w:color="auto"/>
            <w:bottom w:val="none" w:sz="0" w:space="0" w:color="auto"/>
            <w:right w:val="none" w:sz="0" w:space="0" w:color="auto"/>
          </w:divBdr>
        </w:div>
      </w:divsChild>
    </w:div>
    <w:div w:id="1066219276">
      <w:bodyDiv w:val="1"/>
      <w:marLeft w:val="0"/>
      <w:marRight w:val="0"/>
      <w:marTop w:val="0"/>
      <w:marBottom w:val="0"/>
      <w:divBdr>
        <w:top w:val="none" w:sz="0" w:space="0" w:color="auto"/>
        <w:left w:val="none" w:sz="0" w:space="0" w:color="auto"/>
        <w:bottom w:val="none" w:sz="0" w:space="0" w:color="auto"/>
        <w:right w:val="none" w:sz="0" w:space="0" w:color="auto"/>
      </w:divBdr>
    </w:div>
    <w:div w:id="1073086673">
      <w:bodyDiv w:val="1"/>
      <w:marLeft w:val="0"/>
      <w:marRight w:val="0"/>
      <w:marTop w:val="0"/>
      <w:marBottom w:val="0"/>
      <w:divBdr>
        <w:top w:val="none" w:sz="0" w:space="0" w:color="auto"/>
        <w:left w:val="none" w:sz="0" w:space="0" w:color="auto"/>
        <w:bottom w:val="none" w:sz="0" w:space="0" w:color="auto"/>
        <w:right w:val="none" w:sz="0" w:space="0" w:color="auto"/>
      </w:divBdr>
    </w:div>
    <w:div w:id="1105807209">
      <w:bodyDiv w:val="1"/>
      <w:marLeft w:val="0"/>
      <w:marRight w:val="0"/>
      <w:marTop w:val="0"/>
      <w:marBottom w:val="0"/>
      <w:divBdr>
        <w:top w:val="none" w:sz="0" w:space="0" w:color="auto"/>
        <w:left w:val="none" w:sz="0" w:space="0" w:color="auto"/>
        <w:bottom w:val="none" w:sz="0" w:space="0" w:color="auto"/>
        <w:right w:val="none" w:sz="0" w:space="0" w:color="auto"/>
      </w:divBdr>
    </w:div>
    <w:div w:id="1126512536">
      <w:bodyDiv w:val="1"/>
      <w:marLeft w:val="0"/>
      <w:marRight w:val="0"/>
      <w:marTop w:val="0"/>
      <w:marBottom w:val="0"/>
      <w:divBdr>
        <w:top w:val="none" w:sz="0" w:space="0" w:color="auto"/>
        <w:left w:val="none" w:sz="0" w:space="0" w:color="auto"/>
        <w:bottom w:val="none" w:sz="0" w:space="0" w:color="auto"/>
        <w:right w:val="none" w:sz="0" w:space="0" w:color="auto"/>
      </w:divBdr>
    </w:div>
    <w:div w:id="1183739941">
      <w:bodyDiv w:val="1"/>
      <w:marLeft w:val="0"/>
      <w:marRight w:val="0"/>
      <w:marTop w:val="0"/>
      <w:marBottom w:val="0"/>
      <w:divBdr>
        <w:top w:val="none" w:sz="0" w:space="0" w:color="auto"/>
        <w:left w:val="none" w:sz="0" w:space="0" w:color="auto"/>
        <w:bottom w:val="none" w:sz="0" w:space="0" w:color="auto"/>
        <w:right w:val="none" w:sz="0" w:space="0" w:color="auto"/>
      </w:divBdr>
    </w:div>
    <w:div w:id="1191843742">
      <w:bodyDiv w:val="1"/>
      <w:marLeft w:val="0"/>
      <w:marRight w:val="0"/>
      <w:marTop w:val="0"/>
      <w:marBottom w:val="0"/>
      <w:divBdr>
        <w:top w:val="none" w:sz="0" w:space="0" w:color="auto"/>
        <w:left w:val="none" w:sz="0" w:space="0" w:color="auto"/>
        <w:bottom w:val="none" w:sz="0" w:space="0" w:color="auto"/>
        <w:right w:val="none" w:sz="0" w:space="0" w:color="auto"/>
      </w:divBdr>
    </w:div>
    <w:div w:id="1252737615">
      <w:bodyDiv w:val="1"/>
      <w:marLeft w:val="0"/>
      <w:marRight w:val="0"/>
      <w:marTop w:val="0"/>
      <w:marBottom w:val="0"/>
      <w:divBdr>
        <w:top w:val="none" w:sz="0" w:space="0" w:color="auto"/>
        <w:left w:val="none" w:sz="0" w:space="0" w:color="auto"/>
        <w:bottom w:val="none" w:sz="0" w:space="0" w:color="auto"/>
        <w:right w:val="none" w:sz="0" w:space="0" w:color="auto"/>
      </w:divBdr>
    </w:div>
    <w:div w:id="1262569933">
      <w:bodyDiv w:val="1"/>
      <w:marLeft w:val="0"/>
      <w:marRight w:val="0"/>
      <w:marTop w:val="0"/>
      <w:marBottom w:val="0"/>
      <w:divBdr>
        <w:top w:val="none" w:sz="0" w:space="0" w:color="auto"/>
        <w:left w:val="none" w:sz="0" w:space="0" w:color="auto"/>
        <w:bottom w:val="none" w:sz="0" w:space="0" w:color="auto"/>
        <w:right w:val="none" w:sz="0" w:space="0" w:color="auto"/>
      </w:divBdr>
    </w:div>
    <w:div w:id="1271011891">
      <w:bodyDiv w:val="1"/>
      <w:marLeft w:val="0"/>
      <w:marRight w:val="0"/>
      <w:marTop w:val="0"/>
      <w:marBottom w:val="0"/>
      <w:divBdr>
        <w:top w:val="none" w:sz="0" w:space="0" w:color="auto"/>
        <w:left w:val="none" w:sz="0" w:space="0" w:color="auto"/>
        <w:bottom w:val="none" w:sz="0" w:space="0" w:color="auto"/>
        <w:right w:val="none" w:sz="0" w:space="0" w:color="auto"/>
      </w:divBdr>
      <w:divsChild>
        <w:div w:id="37331415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06537045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88101780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942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90678">
      <w:bodyDiv w:val="1"/>
      <w:marLeft w:val="0"/>
      <w:marRight w:val="0"/>
      <w:marTop w:val="0"/>
      <w:marBottom w:val="0"/>
      <w:divBdr>
        <w:top w:val="none" w:sz="0" w:space="0" w:color="auto"/>
        <w:left w:val="none" w:sz="0" w:space="0" w:color="auto"/>
        <w:bottom w:val="none" w:sz="0" w:space="0" w:color="auto"/>
        <w:right w:val="none" w:sz="0" w:space="0" w:color="auto"/>
      </w:divBdr>
    </w:div>
    <w:div w:id="1288897192">
      <w:bodyDiv w:val="1"/>
      <w:marLeft w:val="0"/>
      <w:marRight w:val="0"/>
      <w:marTop w:val="0"/>
      <w:marBottom w:val="0"/>
      <w:divBdr>
        <w:top w:val="none" w:sz="0" w:space="0" w:color="auto"/>
        <w:left w:val="none" w:sz="0" w:space="0" w:color="auto"/>
        <w:bottom w:val="none" w:sz="0" w:space="0" w:color="auto"/>
        <w:right w:val="none" w:sz="0" w:space="0" w:color="auto"/>
      </w:divBdr>
    </w:div>
    <w:div w:id="1289051198">
      <w:bodyDiv w:val="1"/>
      <w:marLeft w:val="0"/>
      <w:marRight w:val="0"/>
      <w:marTop w:val="0"/>
      <w:marBottom w:val="0"/>
      <w:divBdr>
        <w:top w:val="none" w:sz="0" w:space="0" w:color="auto"/>
        <w:left w:val="none" w:sz="0" w:space="0" w:color="auto"/>
        <w:bottom w:val="none" w:sz="0" w:space="0" w:color="auto"/>
        <w:right w:val="none" w:sz="0" w:space="0" w:color="auto"/>
      </w:divBdr>
    </w:div>
    <w:div w:id="1317564766">
      <w:bodyDiv w:val="1"/>
      <w:marLeft w:val="0"/>
      <w:marRight w:val="0"/>
      <w:marTop w:val="0"/>
      <w:marBottom w:val="0"/>
      <w:divBdr>
        <w:top w:val="none" w:sz="0" w:space="0" w:color="auto"/>
        <w:left w:val="none" w:sz="0" w:space="0" w:color="auto"/>
        <w:bottom w:val="none" w:sz="0" w:space="0" w:color="auto"/>
        <w:right w:val="none" w:sz="0" w:space="0" w:color="auto"/>
      </w:divBdr>
    </w:div>
    <w:div w:id="1329554954">
      <w:bodyDiv w:val="1"/>
      <w:marLeft w:val="0"/>
      <w:marRight w:val="0"/>
      <w:marTop w:val="0"/>
      <w:marBottom w:val="0"/>
      <w:divBdr>
        <w:top w:val="none" w:sz="0" w:space="0" w:color="auto"/>
        <w:left w:val="none" w:sz="0" w:space="0" w:color="auto"/>
        <w:bottom w:val="none" w:sz="0" w:space="0" w:color="auto"/>
        <w:right w:val="none" w:sz="0" w:space="0" w:color="auto"/>
      </w:divBdr>
      <w:divsChild>
        <w:div w:id="1123113962">
          <w:marLeft w:val="0"/>
          <w:marRight w:val="0"/>
          <w:marTop w:val="0"/>
          <w:marBottom w:val="0"/>
          <w:divBdr>
            <w:top w:val="none" w:sz="0" w:space="0" w:color="auto"/>
            <w:left w:val="none" w:sz="0" w:space="0" w:color="auto"/>
            <w:bottom w:val="none" w:sz="0" w:space="0" w:color="auto"/>
            <w:right w:val="none" w:sz="0" w:space="0" w:color="auto"/>
          </w:divBdr>
        </w:div>
        <w:div w:id="1145126758">
          <w:marLeft w:val="0"/>
          <w:marRight w:val="0"/>
          <w:marTop w:val="0"/>
          <w:marBottom w:val="0"/>
          <w:divBdr>
            <w:top w:val="none" w:sz="0" w:space="0" w:color="auto"/>
            <w:left w:val="none" w:sz="0" w:space="0" w:color="auto"/>
            <w:bottom w:val="none" w:sz="0" w:space="0" w:color="auto"/>
            <w:right w:val="none" w:sz="0" w:space="0" w:color="auto"/>
          </w:divBdr>
        </w:div>
      </w:divsChild>
    </w:div>
    <w:div w:id="1447232845">
      <w:bodyDiv w:val="1"/>
      <w:marLeft w:val="0"/>
      <w:marRight w:val="0"/>
      <w:marTop w:val="0"/>
      <w:marBottom w:val="0"/>
      <w:divBdr>
        <w:top w:val="none" w:sz="0" w:space="0" w:color="auto"/>
        <w:left w:val="none" w:sz="0" w:space="0" w:color="auto"/>
        <w:bottom w:val="none" w:sz="0" w:space="0" w:color="auto"/>
        <w:right w:val="none" w:sz="0" w:space="0" w:color="auto"/>
      </w:divBdr>
    </w:div>
    <w:div w:id="1496267508">
      <w:bodyDiv w:val="1"/>
      <w:marLeft w:val="0"/>
      <w:marRight w:val="0"/>
      <w:marTop w:val="0"/>
      <w:marBottom w:val="0"/>
      <w:divBdr>
        <w:top w:val="none" w:sz="0" w:space="0" w:color="auto"/>
        <w:left w:val="none" w:sz="0" w:space="0" w:color="auto"/>
        <w:bottom w:val="none" w:sz="0" w:space="0" w:color="auto"/>
        <w:right w:val="none" w:sz="0" w:space="0" w:color="auto"/>
      </w:divBdr>
    </w:div>
    <w:div w:id="1508666769">
      <w:bodyDiv w:val="1"/>
      <w:marLeft w:val="0"/>
      <w:marRight w:val="0"/>
      <w:marTop w:val="0"/>
      <w:marBottom w:val="0"/>
      <w:divBdr>
        <w:top w:val="none" w:sz="0" w:space="0" w:color="auto"/>
        <w:left w:val="none" w:sz="0" w:space="0" w:color="auto"/>
        <w:bottom w:val="none" w:sz="0" w:space="0" w:color="auto"/>
        <w:right w:val="none" w:sz="0" w:space="0" w:color="auto"/>
      </w:divBdr>
    </w:div>
    <w:div w:id="1522354926">
      <w:bodyDiv w:val="1"/>
      <w:marLeft w:val="0"/>
      <w:marRight w:val="0"/>
      <w:marTop w:val="0"/>
      <w:marBottom w:val="0"/>
      <w:divBdr>
        <w:top w:val="none" w:sz="0" w:space="0" w:color="auto"/>
        <w:left w:val="none" w:sz="0" w:space="0" w:color="auto"/>
        <w:bottom w:val="none" w:sz="0" w:space="0" w:color="auto"/>
        <w:right w:val="none" w:sz="0" w:space="0" w:color="auto"/>
      </w:divBdr>
    </w:div>
    <w:div w:id="1533111114">
      <w:bodyDiv w:val="1"/>
      <w:marLeft w:val="0"/>
      <w:marRight w:val="0"/>
      <w:marTop w:val="0"/>
      <w:marBottom w:val="0"/>
      <w:divBdr>
        <w:top w:val="none" w:sz="0" w:space="0" w:color="auto"/>
        <w:left w:val="none" w:sz="0" w:space="0" w:color="auto"/>
        <w:bottom w:val="none" w:sz="0" w:space="0" w:color="auto"/>
        <w:right w:val="none" w:sz="0" w:space="0" w:color="auto"/>
      </w:divBdr>
    </w:div>
    <w:div w:id="1549417235">
      <w:bodyDiv w:val="1"/>
      <w:marLeft w:val="0"/>
      <w:marRight w:val="0"/>
      <w:marTop w:val="0"/>
      <w:marBottom w:val="0"/>
      <w:divBdr>
        <w:top w:val="none" w:sz="0" w:space="0" w:color="auto"/>
        <w:left w:val="none" w:sz="0" w:space="0" w:color="auto"/>
        <w:bottom w:val="none" w:sz="0" w:space="0" w:color="auto"/>
        <w:right w:val="none" w:sz="0" w:space="0" w:color="auto"/>
      </w:divBdr>
    </w:div>
    <w:div w:id="1611936146">
      <w:bodyDiv w:val="1"/>
      <w:marLeft w:val="0"/>
      <w:marRight w:val="0"/>
      <w:marTop w:val="0"/>
      <w:marBottom w:val="0"/>
      <w:divBdr>
        <w:top w:val="none" w:sz="0" w:space="0" w:color="auto"/>
        <w:left w:val="none" w:sz="0" w:space="0" w:color="auto"/>
        <w:bottom w:val="none" w:sz="0" w:space="0" w:color="auto"/>
        <w:right w:val="none" w:sz="0" w:space="0" w:color="auto"/>
      </w:divBdr>
    </w:div>
    <w:div w:id="1653948392">
      <w:bodyDiv w:val="1"/>
      <w:marLeft w:val="0"/>
      <w:marRight w:val="0"/>
      <w:marTop w:val="0"/>
      <w:marBottom w:val="0"/>
      <w:divBdr>
        <w:top w:val="none" w:sz="0" w:space="0" w:color="auto"/>
        <w:left w:val="none" w:sz="0" w:space="0" w:color="auto"/>
        <w:bottom w:val="none" w:sz="0" w:space="0" w:color="auto"/>
        <w:right w:val="none" w:sz="0" w:space="0" w:color="auto"/>
      </w:divBdr>
      <w:divsChild>
        <w:div w:id="162870685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76406605">
              <w:marLeft w:val="0"/>
              <w:marRight w:val="0"/>
              <w:marTop w:val="0"/>
              <w:marBottom w:val="0"/>
              <w:divBdr>
                <w:top w:val="none" w:sz="0" w:space="0" w:color="auto"/>
                <w:left w:val="none" w:sz="0" w:space="0" w:color="auto"/>
                <w:bottom w:val="none" w:sz="0" w:space="0" w:color="auto"/>
                <w:right w:val="none" w:sz="0" w:space="0" w:color="auto"/>
              </w:divBdr>
            </w:div>
            <w:div w:id="1994987122">
              <w:marLeft w:val="0"/>
              <w:marRight w:val="0"/>
              <w:marTop w:val="0"/>
              <w:marBottom w:val="0"/>
              <w:divBdr>
                <w:top w:val="none" w:sz="0" w:space="0" w:color="auto"/>
                <w:left w:val="none" w:sz="0" w:space="0" w:color="auto"/>
                <w:bottom w:val="none" w:sz="0" w:space="0" w:color="auto"/>
                <w:right w:val="none" w:sz="0" w:space="0" w:color="auto"/>
              </w:divBdr>
            </w:div>
            <w:div w:id="20681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7039">
      <w:bodyDiv w:val="1"/>
      <w:marLeft w:val="0"/>
      <w:marRight w:val="0"/>
      <w:marTop w:val="0"/>
      <w:marBottom w:val="0"/>
      <w:divBdr>
        <w:top w:val="none" w:sz="0" w:space="0" w:color="auto"/>
        <w:left w:val="none" w:sz="0" w:space="0" w:color="auto"/>
        <w:bottom w:val="none" w:sz="0" w:space="0" w:color="auto"/>
        <w:right w:val="none" w:sz="0" w:space="0" w:color="auto"/>
      </w:divBdr>
    </w:div>
    <w:div w:id="1708292804">
      <w:bodyDiv w:val="1"/>
      <w:marLeft w:val="150"/>
      <w:marRight w:val="150"/>
      <w:marTop w:val="150"/>
      <w:marBottom w:val="0"/>
      <w:divBdr>
        <w:top w:val="none" w:sz="0" w:space="0" w:color="auto"/>
        <w:left w:val="none" w:sz="0" w:space="0" w:color="auto"/>
        <w:bottom w:val="none" w:sz="0" w:space="0" w:color="auto"/>
        <w:right w:val="none" w:sz="0" w:space="0" w:color="auto"/>
      </w:divBdr>
      <w:divsChild>
        <w:div w:id="510873928">
          <w:marLeft w:val="0"/>
          <w:marRight w:val="0"/>
          <w:marTop w:val="0"/>
          <w:marBottom w:val="0"/>
          <w:divBdr>
            <w:top w:val="none" w:sz="0" w:space="0" w:color="auto"/>
            <w:left w:val="none" w:sz="0" w:space="0" w:color="auto"/>
            <w:bottom w:val="none" w:sz="0" w:space="0" w:color="auto"/>
            <w:right w:val="none" w:sz="0" w:space="0" w:color="auto"/>
          </w:divBdr>
          <w:divsChild>
            <w:div w:id="907230483">
              <w:marLeft w:val="0"/>
              <w:marRight w:val="0"/>
              <w:marTop w:val="0"/>
              <w:marBottom w:val="0"/>
              <w:divBdr>
                <w:top w:val="none" w:sz="0" w:space="0" w:color="auto"/>
                <w:left w:val="none" w:sz="0" w:space="0" w:color="auto"/>
                <w:bottom w:val="none" w:sz="0" w:space="0" w:color="auto"/>
                <w:right w:val="none" w:sz="0" w:space="0" w:color="auto"/>
              </w:divBdr>
              <w:divsChild>
                <w:div w:id="84302625">
                  <w:marLeft w:val="0"/>
                  <w:marRight w:val="0"/>
                  <w:marTop w:val="0"/>
                  <w:marBottom w:val="0"/>
                  <w:divBdr>
                    <w:top w:val="none" w:sz="0" w:space="0" w:color="auto"/>
                    <w:left w:val="none" w:sz="0" w:space="0" w:color="auto"/>
                    <w:bottom w:val="none" w:sz="0" w:space="0" w:color="auto"/>
                    <w:right w:val="none" w:sz="0" w:space="0" w:color="auto"/>
                  </w:divBdr>
                  <w:divsChild>
                    <w:div w:id="870998623">
                      <w:marLeft w:val="0"/>
                      <w:marRight w:val="0"/>
                      <w:marTop w:val="465"/>
                      <w:marBottom w:val="0"/>
                      <w:divBdr>
                        <w:top w:val="none" w:sz="0" w:space="0" w:color="auto"/>
                        <w:left w:val="none" w:sz="0" w:space="0" w:color="auto"/>
                        <w:bottom w:val="none" w:sz="0" w:space="0" w:color="auto"/>
                        <w:right w:val="none" w:sz="0" w:space="0" w:color="auto"/>
                      </w:divBdr>
                      <w:divsChild>
                        <w:div w:id="514155345">
                          <w:marLeft w:val="0"/>
                          <w:marRight w:val="0"/>
                          <w:marTop w:val="0"/>
                          <w:marBottom w:val="0"/>
                          <w:divBdr>
                            <w:top w:val="none" w:sz="0" w:space="0" w:color="auto"/>
                            <w:left w:val="none" w:sz="0" w:space="0" w:color="auto"/>
                            <w:bottom w:val="none" w:sz="0" w:space="0" w:color="auto"/>
                            <w:right w:val="none" w:sz="0" w:space="0" w:color="auto"/>
                          </w:divBdr>
                          <w:divsChild>
                            <w:div w:id="1194419428">
                              <w:marLeft w:val="0"/>
                              <w:marRight w:val="0"/>
                              <w:marTop w:val="0"/>
                              <w:marBottom w:val="0"/>
                              <w:divBdr>
                                <w:top w:val="none" w:sz="0" w:space="0" w:color="auto"/>
                                <w:left w:val="none" w:sz="0" w:space="0" w:color="auto"/>
                                <w:bottom w:val="none" w:sz="0" w:space="0" w:color="auto"/>
                                <w:right w:val="none" w:sz="0" w:space="0" w:color="auto"/>
                              </w:divBdr>
                              <w:divsChild>
                                <w:div w:id="178692487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971331">
      <w:bodyDiv w:val="1"/>
      <w:marLeft w:val="0"/>
      <w:marRight w:val="0"/>
      <w:marTop w:val="0"/>
      <w:marBottom w:val="0"/>
      <w:divBdr>
        <w:top w:val="none" w:sz="0" w:space="0" w:color="auto"/>
        <w:left w:val="none" w:sz="0" w:space="0" w:color="auto"/>
        <w:bottom w:val="none" w:sz="0" w:space="0" w:color="auto"/>
        <w:right w:val="none" w:sz="0" w:space="0" w:color="auto"/>
      </w:divBdr>
      <w:divsChild>
        <w:div w:id="943683612">
          <w:marLeft w:val="0"/>
          <w:marRight w:val="0"/>
          <w:marTop w:val="0"/>
          <w:marBottom w:val="0"/>
          <w:divBdr>
            <w:top w:val="none" w:sz="0" w:space="0" w:color="auto"/>
            <w:left w:val="none" w:sz="0" w:space="0" w:color="auto"/>
            <w:bottom w:val="none" w:sz="0" w:space="0" w:color="auto"/>
            <w:right w:val="none" w:sz="0" w:space="0" w:color="auto"/>
          </w:divBdr>
        </w:div>
      </w:divsChild>
    </w:div>
    <w:div w:id="1732001962">
      <w:bodyDiv w:val="1"/>
      <w:marLeft w:val="0"/>
      <w:marRight w:val="0"/>
      <w:marTop w:val="0"/>
      <w:marBottom w:val="0"/>
      <w:divBdr>
        <w:top w:val="none" w:sz="0" w:space="0" w:color="auto"/>
        <w:left w:val="none" w:sz="0" w:space="0" w:color="auto"/>
        <w:bottom w:val="none" w:sz="0" w:space="0" w:color="auto"/>
        <w:right w:val="none" w:sz="0" w:space="0" w:color="auto"/>
      </w:divBdr>
    </w:div>
    <w:div w:id="1773629685">
      <w:bodyDiv w:val="1"/>
      <w:marLeft w:val="0"/>
      <w:marRight w:val="0"/>
      <w:marTop w:val="0"/>
      <w:marBottom w:val="0"/>
      <w:divBdr>
        <w:top w:val="none" w:sz="0" w:space="0" w:color="auto"/>
        <w:left w:val="none" w:sz="0" w:space="0" w:color="auto"/>
        <w:bottom w:val="none" w:sz="0" w:space="0" w:color="auto"/>
        <w:right w:val="none" w:sz="0" w:space="0" w:color="auto"/>
      </w:divBdr>
    </w:div>
    <w:div w:id="1780031731">
      <w:bodyDiv w:val="1"/>
      <w:marLeft w:val="0"/>
      <w:marRight w:val="0"/>
      <w:marTop w:val="0"/>
      <w:marBottom w:val="0"/>
      <w:divBdr>
        <w:top w:val="none" w:sz="0" w:space="0" w:color="auto"/>
        <w:left w:val="none" w:sz="0" w:space="0" w:color="auto"/>
        <w:bottom w:val="none" w:sz="0" w:space="0" w:color="auto"/>
        <w:right w:val="none" w:sz="0" w:space="0" w:color="auto"/>
      </w:divBdr>
      <w:divsChild>
        <w:div w:id="1338269195">
          <w:marLeft w:val="0"/>
          <w:marRight w:val="0"/>
          <w:marTop w:val="0"/>
          <w:marBottom w:val="0"/>
          <w:divBdr>
            <w:top w:val="none" w:sz="0" w:space="0" w:color="auto"/>
            <w:left w:val="none" w:sz="0" w:space="0" w:color="auto"/>
            <w:bottom w:val="none" w:sz="0" w:space="0" w:color="auto"/>
            <w:right w:val="none" w:sz="0" w:space="0" w:color="auto"/>
          </w:divBdr>
        </w:div>
      </w:divsChild>
    </w:div>
    <w:div w:id="1795172218">
      <w:bodyDiv w:val="1"/>
      <w:marLeft w:val="0"/>
      <w:marRight w:val="0"/>
      <w:marTop w:val="0"/>
      <w:marBottom w:val="0"/>
      <w:divBdr>
        <w:top w:val="none" w:sz="0" w:space="0" w:color="auto"/>
        <w:left w:val="none" w:sz="0" w:space="0" w:color="auto"/>
        <w:bottom w:val="none" w:sz="0" w:space="0" w:color="auto"/>
        <w:right w:val="none" w:sz="0" w:space="0" w:color="auto"/>
      </w:divBdr>
      <w:divsChild>
        <w:div w:id="933633836">
          <w:marLeft w:val="0"/>
          <w:marRight w:val="0"/>
          <w:marTop w:val="0"/>
          <w:marBottom w:val="0"/>
          <w:divBdr>
            <w:top w:val="none" w:sz="0" w:space="0" w:color="auto"/>
            <w:left w:val="none" w:sz="0" w:space="0" w:color="auto"/>
            <w:bottom w:val="none" w:sz="0" w:space="0" w:color="auto"/>
            <w:right w:val="none" w:sz="0" w:space="0" w:color="auto"/>
          </w:divBdr>
          <w:divsChild>
            <w:div w:id="389227919">
              <w:marLeft w:val="0"/>
              <w:marRight w:val="0"/>
              <w:marTop w:val="0"/>
              <w:marBottom w:val="0"/>
              <w:divBdr>
                <w:top w:val="none" w:sz="0" w:space="0" w:color="auto"/>
                <w:left w:val="none" w:sz="0" w:space="0" w:color="auto"/>
                <w:bottom w:val="none" w:sz="0" w:space="0" w:color="auto"/>
                <w:right w:val="none" w:sz="0" w:space="0" w:color="auto"/>
              </w:divBdr>
            </w:div>
            <w:div w:id="755177011">
              <w:marLeft w:val="0"/>
              <w:marRight w:val="0"/>
              <w:marTop w:val="0"/>
              <w:marBottom w:val="0"/>
              <w:divBdr>
                <w:top w:val="none" w:sz="0" w:space="0" w:color="auto"/>
                <w:left w:val="none" w:sz="0" w:space="0" w:color="auto"/>
                <w:bottom w:val="none" w:sz="0" w:space="0" w:color="auto"/>
                <w:right w:val="none" w:sz="0" w:space="0" w:color="auto"/>
              </w:divBdr>
              <w:divsChild>
                <w:div w:id="1052462857">
                  <w:marLeft w:val="0"/>
                  <w:marRight w:val="0"/>
                  <w:marTop w:val="0"/>
                  <w:marBottom w:val="0"/>
                  <w:divBdr>
                    <w:top w:val="none" w:sz="0" w:space="0" w:color="auto"/>
                    <w:left w:val="none" w:sz="0" w:space="0" w:color="auto"/>
                    <w:bottom w:val="none" w:sz="0" w:space="0" w:color="auto"/>
                    <w:right w:val="none" w:sz="0" w:space="0" w:color="auto"/>
                  </w:divBdr>
                  <w:divsChild>
                    <w:div w:id="136533823">
                      <w:marLeft w:val="0"/>
                      <w:marRight w:val="0"/>
                      <w:marTop w:val="0"/>
                      <w:marBottom w:val="0"/>
                      <w:divBdr>
                        <w:top w:val="none" w:sz="0" w:space="0" w:color="auto"/>
                        <w:left w:val="none" w:sz="0" w:space="0" w:color="auto"/>
                        <w:bottom w:val="none" w:sz="0" w:space="0" w:color="auto"/>
                        <w:right w:val="none" w:sz="0" w:space="0" w:color="auto"/>
                      </w:divBdr>
                      <w:divsChild>
                        <w:div w:id="165814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648480">
      <w:bodyDiv w:val="1"/>
      <w:marLeft w:val="0"/>
      <w:marRight w:val="0"/>
      <w:marTop w:val="0"/>
      <w:marBottom w:val="0"/>
      <w:divBdr>
        <w:top w:val="none" w:sz="0" w:space="0" w:color="auto"/>
        <w:left w:val="none" w:sz="0" w:space="0" w:color="auto"/>
        <w:bottom w:val="none" w:sz="0" w:space="0" w:color="auto"/>
        <w:right w:val="none" w:sz="0" w:space="0" w:color="auto"/>
      </w:divBdr>
    </w:div>
    <w:div w:id="1925141345">
      <w:bodyDiv w:val="1"/>
      <w:marLeft w:val="0"/>
      <w:marRight w:val="0"/>
      <w:marTop w:val="0"/>
      <w:marBottom w:val="0"/>
      <w:divBdr>
        <w:top w:val="none" w:sz="0" w:space="0" w:color="auto"/>
        <w:left w:val="none" w:sz="0" w:space="0" w:color="auto"/>
        <w:bottom w:val="none" w:sz="0" w:space="0" w:color="auto"/>
        <w:right w:val="none" w:sz="0" w:space="0" w:color="auto"/>
      </w:divBdr>
      <w:divsChild>
        <w:div w:id="891043827">
          <w:marLeft w:val="0"/>
          <w:marRight w:val="0"/>
          <w:marTop w:val="0"/>
          <w:marBottom w:val="0"/>
          <w:divBdr>
            <w:top w:val="none" w:sz="0" w:space="0" w:color="auto"/>
            <w:left w:val="none" w:sz="0" w:space="0" w:color="auto"/>
            <w:bottom w:val="none" w:sz="0" w:space="0" w:color="auto"/>
            <w:right w:val="none" w:sz="0" w:space="0" w:color="auto"/>
          </w:divBdr>
        </w:div>
        <w:div w:id="1219391003">
          <w:marLeft w:val="0"/>
          <w:marRight w:val="0"/>
          <w:marTop w:val="0"/>
          <w:marBottom w:val="0"/>
          <w:divBdr>
            <w:top w:val="none" w:sz="0" w:space="0" w:color="auto"/>
            <w:left w:val="none" w:sz="0" w:space="0" w:color="auto"/>
            <w:bottom w:val="none" w:sz="0" w:space="0" w:color="auto"/>
            <w:right w:val="none" w:sz="0" w:space="0" w:color="auto"/>
          </w:divBdr>
        </w:div>
      </w:divsChild>
    </w:div>
    <w:div w:id="1936672109">
      <w:bodyDiv w:val="1"/>
      <w:marLeft w:val="0"/>
      <w:marRight w:val="0"/>
      <w:marTop w:val="0"/>
      <w:marBottom w:val="0"/>
      <w:divBdr>
        <w:top w:val="none" w:sz="0" w:space="0" w:color="auto"/>
        <w:left w:val="none" w:sz="0" w:space="0" w:color="auto"/>
        <w:bottom w:val="none" w:sz="0" w:space="0" w:color="auto"/>
        <w:right w:val="none" w:sz="0" w:space="0" w:color="auto"/>
      </w:divBdr>
      <w:divsChild>
        <w:div w:id="64568531">
          <w:marLeft w:val="0"/>
          <w:marRight w:val="0"/>
          <w:marTop w:val="0"/>
          <w:marBottom w:val="0"/>
          <w:divBdr>
            <w:top w:val="none" w:sz="0" w:space="0" w:color="auto"/>
            <w:left w:val="none" w:sz="0" w:space="0" w:color="auto"/>
            <w:bottom w:val="none" w:sz="0" w:space="0" w:color="auto"/>
            <w:right w:val="none" w:sz="0" w:space="0" w:color="auto"/>
          </w:divBdr>
          <w:divsChild>
            <w:div w:id="256257495">
              <w:marLeft w:val="0"/>
              <w:marRight w:val="0"/>
              <w:marTop w:val="0"/>
              <w:marBottom w:val="0"/>
              <w:divBdr>
                <w:top w:val="none" w:sz="0" w:space="0" w:color="auto"/>
                <w:left w:val="none" w:sz="0" w:space="0" w:color="auto"/>
                <w:bottom w:val="none" w:sz="0" w:space="0" w:color="auto"/>
                <w:right w:val="none" w:sz="0" w:space="0" w:color="auto"/>
              </w:divBdr>
            </w:div>
            <w:div w:id="405108671">
              <w:marLeft w:val="0"/>
              <w:marRight w:val="0"/>
              <w:marTop w:val="0"/>
              <w:marBottom w:val="0"/>
              <w:divBdr>
                <w:top w:val="none" w:sz="0" w:space="0" w:color="auto"/>
                <w:left w:val="none" w:sz="0" w:space="0" w:color="auto"/>
                <w:bottom w:val="none" w:sz="0" w:space="0" w:color="auto"/>
                <w:right w:val="none" w:sz="0" w:space="0" w:color="auto"/>
              </w:divBdr>
            </w:div>
            <w:div w:id="811605056">
              <w:marLeft w:val="0"/>
              <w:marRight w:val="0"/>
              <w:marTop w:val="0"/>
              <w:marBottom w:val="0"/>
              <w:divBdr>
                <w:top w:val="none" w:sz="0" w:space="0" w:color="auto"/>
                <w:left w:val="none" w:sz="0" w:space="0" w:color="auto"/>
                <w:bottom w:val="none" w:sz="0" w:space="0" w:color="auto"/>
                <w:right w:val="none" w:sz="0" w:space="0" w:color="auto"/>
              </w:divBdr>
            </w:div>
            <w:div w:id="1117526131">
              <w:marLeft w:val="0"/>
              <w:marRight w:val="0"/>
              <w:marTop w:val="0"/>
              <w:marBottom w:val="0"/>
              <w:divBdr>
                <w:top w:val="none" w:sz="0" w:space="0" w:color="auto"/>
                <w:left w:val="none" w:sz="0" w:space="0" w:color="auto"/>
                <w:bottom w:val="none" w:sz="0" w:space="0" w:color="auto"/>
                <w:right w:val="none" w:sz="0" w:space="0" w:color="auto"/>
              </w:divBdr>
            </w:div>
            <w:div w:id="1167592775">
              <w:marLeft w:val="0"/>
              <w:marRight w:val="0"/>
              <w:marTop w:val="0"/>
              <w:marBottom w:val="0"/>
              <w:divBdr>
                <w:top w:val="none" w:sz="0" w:space="0" w:color="auto"/>
                <w:left w:val="none" w:sz="0" w:space="0" w:color="auto"/>
                <w:bottom w:val="none" w:sz="0" w:space="0" w:color="auto"/>
                <w:right w:val="none" w:sz="0" w:space="0" w:color="auto"/>
              </w:divBdr>
            </w:div>
            <w:div w:id="1422605803">
              <w:marLeft w:val="0"/>
              <w:marRight w:val="0"/>
              <w:marTop w:val="0"/>
              <w:marBottom w:val="0"/>
              <w:divBdr>
                <w:top w:val="none" w:sz="0" w:space="0" w:color="auto"/>
                <w:left w:val="none" w:sz="0" w:space="0" w:color="auto"/>
                <w:bottom w:val="none" w:sz="0" w:space="0" w:color="auto"/>
                <w:right w:val="none" w:sz="0" w:space="0" w:color="auto"/>
              </w:divBdr>
            </w:div>
            <w:div w:id="1662811353">
              <w:marLeft w:val="0"/>
              <w:marRight w:val="0"/>
              <w:marTop w:val="0"/>
              <w:marBottom w:val="0"/>
              <w:divBdr>
                <w:top w:val="none" w:sz="0" w:space="0" w:color="auto"/>
                <w:left w:val="none" w:sz="0" w:space="0" w:color="auto"/>
                <w:bottom w:val="none" w:sz="0" w:space="0" w:color="auto"/>
                <w:right w:val="none" w:sz="0" w:space="0" w:color="auto"/>
              </w:divBdr>
            </w:div>
            <w:div w:id="1892571632">
              <w:marLeft w:val="0"/>
              <w:marRight w:val="0"/>
              <w:marTop w:val="0"/>
              <w:marBottom w:val="0"/>
              <w:divBdr>
                <w:top w:val="none" w:sz="0" w:space="0" w:color="auto"/>
                <w:left w:val="none" w:sz="0" w:space="0" w:color="auto"/>
                <w:bottom w:val="none" w:sz="0" w:space="0" w:color="auto"/>
                <w:right w:val="none" w:sz="0" w:space="0" w:color="auto"/>
              </w:divBdr>
            </w:div>
            <w:div w:id="1998066558">
              <w:marLeft w:val="0"/>
              <w:marRight w:val="0"/>
              <w:marTop w:val="0"/>
              <w:marBottom w:val="0"/>
              <w:divBdr>
                <w:top w:val="none" w:sz="0" w:space="0" w:color="auto"/>
                <w:left w:val="none" w:sz="0" w:space="0" w:color="auto"/>
                <w:bottom w:val="none" w:sz="0" w:space="0" w:color="auto"/>
                <w:right w:val="none" w:sz="0" w:space="0" w:color="auto"/>
              </w:divBdr>
            </w:div>
            <w:div w:id="2033873031">
              <w:marLeft w:val="0"/>
              <w:marRight w:val="0"/>
              <w:marTop w:val="0"/>
              <w:marBottom w:val="0"/>
              <w:divBdr>
                <w:top w:val="none" w:sz="0" w:space="0" w:color="auto"/>
                <w:left w:val="none" w:sz="0" w:space="0" w:color="auto"/>
                <w:bottom w:val="none" w:sz="0" w:space="0" w:color="auto"/>
                <w:right w:val="none" w:sz="0" w:space="0" w:color="auto"/>
              </w:divBdr>
            </w:div>
          </w:divsChild>
        </w:div>
        <w:div w:id="1678997070">
          <w:marLeft w:val="0"/>
          <w:marRight w:val="0"/>
          <w:marTop w:val="0"/>
          <w:marBottom w:val="0"/>
          <w:divBdr>
            <w:top w:val="none" w:sz="0" w:space="0" w:color="auto"/>
            <w:left w:val="none" w:sz="0" w:space="0" w:color="auto"/>
            <w:bottom w:val="none" w:sz="0" w:space="0" w:color="auto"/>
            <w:right w:val="none" w:sz="0" w:space="0" w:color="auto"/>
          </w:divBdr>
        </w:div>
      </w:divsChild>
    </w:div>
    <w:div w:id="2002732946">
      <w:bodyDiv w:val="1"/>
      <w:marLeft w:val="0"/>
      <w:marRight w:val="0"/>
      <w:marTop w:val="0"/>
      <w:marBottom w:val="0"/>
      <w:divBdr>
        <w:top w:val="none" w:sz="0" w:space="0" w:color="auto"/>
        <w:left w:val="none" w:sz="0" w:space="0" w:color="auto"/>
        <w:bottom w:val="none" w:sz="0" w:space="0" w:color="auto"/>
        <w:right w:val="none" w:sz="0" w:space="0" w:color="auto"/>
      </w:divBdr>
      <w:divsChild>
        <w:div w:id="1898779883">
          <w:marLeft w:val="0"/>
          <w:marRight w:val="0"/>
          <w:marTop w:val="0"/>
          <w:marBottom w:val="0"/>
          <w:divBdr>
            <w:top w:val="none" w:sz="0" w:space="0" w:color="auto"/>
            <w:left w:val="none" w:sz="0" w:space="0" w:color="auto"/>
            <w:bottom w:val="none" w:sz="0" w:space="0" w:color="auto"/>
            <w:right w:val="none" w:sz="0" w:space="0" w:color="auto"/>
          </w:divBdr>
          <w:divsChild>
            <w:div w:id="277225764">
              <w:marLeft w:val="-390"/>
              <w:marRight w:val="-390"/>
              <w:marTop w:val="0"/>
              <w:marBottom w:val="0"/>
              <w:divBdr>
                <w:top w:val="none" w:sz="0" w:space="0" w:color="auto"/>
                <w:left w:val="none" w:sz="0" w:space="0" w:color="auto"/>
                <w:bottom w:val="single" w:sz="6" w:space="18" w:color="E9EFF3"/>
                <w:right w:val="none" w:sz="0" w:space="0" w:color="auto"/>
              </w:divBdr>
              <w:divsChild>
                <w:div w:id="114350434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2006861372">
      <w:bodyDiv w:val="1"/>
      <w:marLeft w:val="0"/>
      <w:marRight w:val="0"/>
      <w:marTop w:val="0"/>
      <w:marBottom w:val="0"/>
      <w:divBdr>
        <w:top w:val="none" w:sz="0" w:space="0" w:color="auto"/>
        <w:left w:val="none" w:sz="0" w:space="0" w:color="auto"/>
        <w:bottom w:val="none" w:sz="0" w:space="0" w:color="auto"/>
        <w:right w:val="none" w:sz="0" w:space="0" w:color="auto"/>
      </w:divBdr>
      <w:divsChild>
        <w:div w:id="1719091651">
          <w:marLeft w:val="0"/>
          <w:marRight w:val="0"/>
          <w:marTop w:val="0"/>
          <w:marBottom w:val="0"/>
          <w:divBdr>
            <w:top w:val="none" w:sz="0" w:space="0" w:color="auto"/>
            <w:left w:val="none" w:sz="0" w:space="0" w:color="auto"/>
            <w:bottom w:val="none" w:sz="0" w:space="0" w:color="auto"/>
            <w:right w:val="none" w:sz="0" w:space="0" w:color="auto"/>
          </w:divBdr>
          <w:divsChild>
            <w:div w:id="1172139398">
              <w:marLeft w:val="0"/>
              <w:marRight w:val="0"/>
              <w:marTop w:val="0"/>
              <w:marBottom w:val="0"/>
              <w:divBdr>
                <w:top w:val="none" w:sz="0" w:space="0" w:color="auto"/>
                <w:left w:val="none" w:sz="0" w:space="0" w:color="auto"/>
                <w:bottom w:val="none" w:sz="0" w:space="0" w:color="auto"/>
                <w:right w:val="none" w:sz="0" w:space="0" w:color="auto"/>
              </w:divBdr>
              <w:divsChild>
                <w:div w:id="1699698743">
                  <w:marLeft w:val="0"/>
                  <w:marRight w:val="0"/>
                  <w:marTop w:val="0"/>
                  <w:marBottom w:val="0"/>
                  <w:divBdr>
                    <w:top w:val="none" w:sz="0" w:space="0" w:color="auto"/>
                    <w:left w:val="none" w:sz="0" w:space="0" w:color="auto"/>
                    <w:bottom w:val="none" w:sz="0" w:space="0" w:color="auto"/>
                    <w:right w:val="none" w:sz="0" w:space="0" w:color="auto"/>
                  </w:divBdr>
                  <w:divsChild>
                    <w:div w:id="1543206963">
                      <w:marLeft w:val="0"/>
                      <w:marRight w:val="0"/>
                      <w:marTop w:val="0"/>
                      <w:marBottom w:val="0"/>
                      <w:divBdr>
                        <w:top w:val="none" w:sz="0" w:space="0" w:color="auto"/>
                        <w:left w:val="none" w:sz="0" w:space="0" w:color="auto"/>
                        <w:bottom w:val="none" w:sz="0" w:space="0" w:color="auto"/>
                        <w:right w:val="none" w:sz="0" w:space="0" w:color="auto"/>
                      </w:divBdr>
                      <w:divsChild>
                        <w:div w:id="31419495">
                          <w:marLeft w:val="0"/>
                          <w:marRight w:val="0"/>
                          <w:marTop w:val="0"/>
                          <w:marBottom w:val="0"/>
                          <w:divBdr>
                            <w:top w:val="none" w:sz="0" w:space="0" w:color="auto"/>
                            <w:left w:val="none" w:sz="0" w:space="0" w:color="auto"/>
                            <w:bottom w:val="none" w:sz="0" w:space="0" w:color="auto"/>
                            <w:right w:val="none" w:sz="0" w:space="0" w:color="auto"/>
                          </w:divBdr>
                        </w:div>
                        <w:div w:id="38751211">
                          <w:marLeft w:val="0"/>
                          <w:marRight w:val="0"/>
                          <w:marTop w:val="0"/>
                          <w:marBottom w:val="0"/>
                          <w:divBdr>
                            <w:top w:val="none" w:sz="0" w:space="0" w:color="auto"/>
                            <w:left w:val="none" w:sz="0" w:space="0" w:color="auto"/>
                            <w:bottom w:val="none" w:sz="0" w:space="0" w:color="auto"/>
                            <w:right w:val="none" w:sz="0" w:space="0" w:color="auto"/>
                          </w:divBdr>
                        </w:div>
                        <w:div w:id="118883173">
                          <w:marLeft w:val="0"/>
                          <w:marRight w:val="0"/>
                          <w:marTop w:val="0"/>
                          <w:marBottom w:val="0"/>
                          <w:divBdr>
                            <w:top w:val="none" w:sz="0" w:space="0" w:color="auto"/>
                            <w:left w:val="none" w:sz="0" w:space="0" w:color="auto"/>
                            <w:bottom w:val="none" w:sz="0" w:space="0" w:color="auto"/>
                            <w:right w:val="none" w:sz="0" w:space="0" w:color="auto"/>
                          </w:divBdr>
                        </w:div>
                        <w:div w:id="155923834">
                          <w:marLeft w:val="0"/>
                          <w:marRight w:val="0"/>
                          <w:marTop w:val="0"/>
                          <w:marBottom w:val="0"/>
                          <w:divBdr>
                            <w:top w:val="none" w:sz="0" w:space="0" w:color="auto"/>
                            <w:left w:val="none" w:sz="0" w:space="0" w:color="auto"/>
                            <w:bottom w:val="none" w:sz="0" w:space="0" w:color="auto"/>
                            <w:right w:val="none" w:sz="0" w:space="0" w:color="auto"/>
                          </w:divBdr>
                        </w:div>
                        <w:div w:id="159468886">
                          <w:marLeft w:val="0"/>
                          <w:marRight w:val="0"/>
                          <w:marTop w:val="0"/>
                          <w:marBottom w:val="0"/>
                          <w:divBdr>
                            <w:top w:val="none" w:sz="0" w:space="0" w:color="auto"/>
                            <w:left w:val="none" w:sz="0" w:space="0" w:color="auto"/>
                            <w:bottom w:val="none" w:sz="0" w:space="0" w:color="auto"/>
                            <w:right w:val="none" w:sz="0" w:space="0" w:color="auto"/>
                          </w:divBdr>
                        </w:div>
                        <w:div w:id="251357412">
                          <w:marLeft w:val="0"/>
                          <w:marRight w:val="0"/>
                          <w:marTop w:val="0"/>
                          <w:marBottom w:val="0"/>
                          <w:divBdr>
                            <w:top w:val="none" w:sz="0" w:space="0" w:color="auto"/>
                            <w:left w:val="none" w:sz="0" w:space="0" w:color="auto"/>
                            <w:bottom w:val="none" w:sz="0" w:space="0" w:color="auto"/>
                            <w:right w:val="none" w:sz="0" w:space="0" w:color="auto"/>
                          </w:divBdr>
                        </w:div>
                        <w:div w:id="297154077">
                          <w:marLeft w:val="0"/>
                          <w:marRight w:val="0"/>
                          <w:marTop w:val="0"/>
                          <w:marBottom w:val="0"/>
                          <w:divBdr>
                            <w:top w:val="none" w:sz="0" w:space="0" w:color="auto"/>
                            <w:left w:val="none" w:sz="0" w:space="0" w:color="auto"/>
                            <w:bottom w:val="none" w:sz="0" w:space="0" w:color="auto"/>
                            <w:right w:val="none" w:sz="0" w:space="0" w:color="auto"/>
                          </w:divBdr>
                        </w:div>
                        <w:div w:id="308097924">
                          <w:marLeft w:val="0"/>
                          <w:marRight w:val="0"/>
                          <w:marTop w:val="0"/>
                          <w:marBottom w:val="0"/>
                          <w:divBdr>
                            <w:top w:val="none" w:sz="0" w:space="0" w:color="auto"/>
                            <w:left w:val="none" w:sz="0" w:space="0" w:color="auto"/>
                            <w:bottom w:val="none" w:sz="0" w:space="0" w:color="auto"/>
                            <w:right w:val="none" w:sz="0" w:space="0" w:color="auto"/>
                          </w:divBdr>
                        </w:div>
                        <w:div w:id="332071455">
                          <w:marLeft w:val="0"/>
                          <w:marRight w:val="0"/>
                          <w:marTop w:val="0"/>
                          <w:marBottom w:val="0"/>
                          <w:divBdr>
                            <w:top w:val="none" w:sz="0" w:space="0" w:color="auto"/>
                            <w:left w:val="none" w:sz="0" w:space="0" w:color="auto"/>
                            <w:bottom w:val="none" w:sz="0" w:space="0" w:color="auto"/>
                            <w:right w:val="none" w:sz="0" w:space="0" w:color="auto"/>
                          </w:divBdr>
                        </w:div>
                        <w:div w:id="378552259">
                          <w:marLeft w:val="0"/>
                          <w:marRight w:val="0"/>
                          <w:marTop w:val="0"/>
                          <w:marBottom w:val="0"/>
                          <w:divBdr>
                            <w:top w:val="none" w:sz="0" w:space="0" w:color="auto"/>
                            <w:left w:val="none" w:sz="0" w:space="0" w:color="auto"/>
                            <w:bottom w:val="none" w:sz="0" w:space="0" w:color="auto"/>
                            <w:right w:val="none" w:sz="0" w:space="0" w:color="auto"/>
                          </w:divBdr>
                        </w:div>
                        <w:div w:id="425615907">
                          <w:marLeft w:val="0"/>
                          <w:marRight w:val="0"/>
                          <w:marTop w:val="0"/>
                          <w:marBottom w:val="0"/>
                          <w:divBdr>
                            <w:top w:val="none" w:sz="0" w:space="0" w:color="auto"/>
                            <w:left w:val="none" w:sz="0" w:space="0" w:color="auto"/>
                            <w:bottom w:val="none" w:sz="0" w:space="0" w:color="auto"/>
                            <w:right w:val="none" w:sz="0" w:space="0" w:color="auto"/>
                          </w:divBdr>
                        </w:div>
                        <w:div w:id="519123242">
                          <w:marLeft w:val="0"/>
                          <w:marRight w:val="0"/>
                          <w:marTop w:val="0"/>
                          <w:marBottom w:val="0"/>
                          <w:divBdr>
                            <w:top w:val="none" w:sz="0" w:space="0" w:color="auto"/>
                            <w:left w:val="none" w:sz="0" w:space="0" w:color="auto"/>
                            <w:bottom w:val="none" w:sz="0" w:space="0" w:color="auto"/>
                            <w:right w:val="none" w:sz="0" w:space="0" w:color="auto"/>
                          </w:divBdr>
                        </w:div>
                        <w:div w:id="528645144">
                          <w:marLeft w:val="0"/>
                          <w:marRight w:val="0"/>
                          <w:marTop w:val="0"/>
                          <w:marBottom w:val="0"/>
                          <w:divBdr>
                            <w:top w:val="none" w:sz="0" w:space="0" w:color="auto"/>
                            <w:left w:val="none" w:sz="0" w:space="0" w:color="auto"/>
                            <w:bottom w:val="none" w:sz="0" w:space="0" w:color="auto"/>
                            <w:right w:val="none" w:sz="0" w:space="0" w:color="auto"/>
                          </w:divBdr>
                        </w:div>
                        <w:div w:id="599677384">
                          <w:marLeft w:val="0"/>
                          <w:marRight w:val="0"/>
                          <w:marTop w:val="0"/>
                          <w:marBottom w:val="0"/>
                          <w:divBdr>
                            <w:top w:val="none" w:sz="0" w:space="0" w:color="auto"/>
                            <w:left w:val="none" w:sz="0" w:space="0" w:color="auto"/>
                            <w:bottom w:val="none" w:sz="0" w:space="0" w:color="auto"/>
                            <w:right w:val="none" w:sz="0" w:space="0" w:color="auto"/>
                          </w:divBdr>
                        </w:div>
                        <w:div w:id="621960364">
                          <w:marLeft w:val="0"/>
                          <w:marRight w:val="0"/>
                          <w:marTop w:val="0"/>
                          <w:marBottom w:val="0"/>
                          <w:divBdr>
                            <w:top w:val="none" w:sz="0" w:space="0" w:color="auto"/>
                            <w:left w:val="none" w:sz="0" w:space="0" w:color="auto"/>
                            <w:bottom w:val="none" w:sz="0" w:space="0" w:color="auto"/>
                            <w:right w:val="none" w:sz="0" w:space="0" w:color="auto"/>
                          </w:divBdr>
                        </w:div>
                        <w:div w:id="844125914">
                          <w:marLeft w:val="0"/>
                          <w:marRight w:val="0"/>
                          <w:marTop w:val="0"/>
                          <w:marBottom w:val="0"/>
                          <w:divBdr>
                            <w:top w:val="none" w:sz="0" w:space="0" w:color="auto"/>
                            <w:left w:val="none" w:sz="0" w:space="0" w:color="auto"/>
                            <w:bottom w:val="none" w:sz="0" w:space="0" w:color="auto"/>
                            <w:right w:val="none" w:sz="0" w:space="0" w:color="auto"/>
                          </w:divBdr>
                        </w:div>
                        <w:div w:id="942876782">
                          <w:marLeft w:val="0"/>
                          <w:marRight w:val="0"/>
                          <w:marTop w:val="0"/>
                          <w:marBottom w:val="0"/>
                          <w:divBdr>
                            <w:top w:val="none" w:sz="0" w:space="0" w:color="auto"/>
                            <w:left w:val="none" w:sz="0" w:space="0" w:color="auto"/>
                            <w:bottom w:val="none" w:sz="0" w:space="0" w:color="auto"/>
                            <w:right w:val="none" w:sz="0" w:space="0" w:color="auto"/>
                          </w:divBdr>
                        </w:div>
                        <w:div w:id="1061245110">
                          <w:marLeft w:val="0"/>
                          <w:marRight w:val="0"/>
                          <w:marTop w:val="0"/>
                          <w:marBottom w:val="0"/>
                          <w:divBdr>
                            <w:top w:val="none" w:sz="0" w:space="0" w:color="auto"/>
                            <w:left w:val="none" w:sz="0" w:space="0" w:color="auto"/>
                            <w:bottom w:val="none" w:sz="0" w:space="0" w:color="auto"/>
                            <w:right w:val="none" w:sz="0" w:space="0" w:color="auto"/>
                          </w:divBdr>
                        </w:div>
                        <w:div w:id="1228880093">
                          <w:marLeft w:val="0"/>
                          <w:marRight w:val="0"/>
                          <w:marTop w:val="0"/>
                          <w:marBottom w:val="0"/>
                          <w:divBdr>
                            <w:top w:val="none" w:sz="0" w:space="0" w:color="auto"/>
                            <w:left w:val="none" w:sz="0" w:space="0" w:color="auto"/>
                            <w:bottom w:val="none" w:sz="0" w:space="0" w:color="auto"/>
                            <w:right w:val="none" w:sz="0" w:space="0" w:color="auto"/>
                          </w:divBdr>
                        </w:div>
                        <w:div w:id="1277177405">
                          <w:marLeft w:val="0"/>
                          <w:marRight w:val="0"/>
                          <w:marTop w:val="0"/>
                          <w:marBottom w:val="0"/>
                          <w:divBdr>
                            <w:top w:val="none" w:sz="0" w:space="0" w:color="auto"/>
                            <w:left w:val="none" w:sz="0" w:space="0" w:color="auto"/>
                            <w:bottom w:val="none" w:sz="0" w:space="0" w:color="auto"/>
                            <w:right w:val="none" w:sz="0" w:space="0" w:color="auto"/>
                          </w:divBdr>
                        </w:div>
                        <w:div w:id="1297417269">
                          <w:marLeft w:val="0"/>
                          <w:marRight w:val="0"/>
                          <w:marTop w:val="0"/>
                          <w:marBottom w:val="0"/>
                          <w:divBdr>
                            <w:top w:val="none" w:sz="0" w:space="0" w:color="auto"/>
                            <w:left w:val="none" w:sz="0" w:space="0" w:color="auto"/>
                            <w:bottom w:val="none" w:sz="0" w:space="0" w:color="auto"/>
                            <w:right w:val="none" w:sz="0" w:space="0" w:color="auto"/>
                          </w:divBdr>
                        </w:div>
                        <w:div w:id="1418288018">
                          <w:marLeft w:val="0"/>
                          <w:marRight w:val="0"/>
                          <w:marTop w:val="0"/>
                          <w:marBottom w:val="0"/>
                          <w:divBdr>
                            <w:top w:val="none" w:sz="0" w:space="0" w:color="auto"/>
                            <w:left w:val="none" w:sz="0" w:space="0" w:color="auto"/>
                            <w:bottom w:val="none" w:sz="0" w:space="0" w:color="auto"/>
                            <w:right w:val="none" w:sz="0" w:space="0" w:color="auto"/>
                          </w:divBdr>
                        </w:div>
                        <w:div w:id="1435246269">
                          <w:marLeft w:val="0"/>
                          <w:marRight w:val="0"/>
                          <w:marTop w:val="0"/>
                          <w:marBottom w:val="0"/>
                          <w:divBdr>
                            <w:top w:val="none" w:sz="0" w:space="0" w:color="auto"/>
                            <w:left w:val="none" w:sz="0" w:space="0" w:color="auto"/>
                            <w:bottom w:val="none" w:sz="0" w:space="0" w:color="auto"/>
                            <w:right w:val="none" w:sz="0" w:space="0" w:color="auto"/>
                          </w:divBdr>
                        </w:div>
                        <w:div w:id="1493791520">
                          <w:marLeft w:val="0"/>
                          <w:marRight w:val="0"/>
                          <w:marTop w:val="0"/>
                          <w:marBottom w:val="0"/>
                          <w:divBdr>
                            <w:top w:val="none" w:sz="0" w:space="0" w:color="auto"/>
                            <w:left w:val="none" w:sz="0" w:space="0" w:color="auto"/>
                            <w:bottom w:val="none" w:sz="0" w:space="0" w:color="auto"/>
                            <w:right w:val="none" w:sz="0" w:space="0" w:color="auto"/>
                          </w:divBdr>
                        </w:div>
                        <w:div w:id="1647276811">
                          <w:marLeft w:val="0"/>
                          <w:marRight w:val="0"/>
                          <w:marTop w:val="0"/>
                          <w:marBottom w:val="0"/>
                          <w:divBdr>
                            <w:top w:val="none" w:sz="0" w:space="0" w:color="auto"/>
                            <w:left w:val="none" w:sz="0" w:space="0" w:color="auto"/>
                            <w:bottom w:val="none" w:sz="0" w:space="0" w:color="auto"/>
                            <w:right w:val="none" w:sz="0" w:space="0" w:color="auto"/>
                          </w:divBdr>
                        </w:div>
                        <w:div w:id="1695881166">
                          <w:marLeft w:val="0"/>
                          <w:marRight w:val="0"/>
                          <w:marTop w:val="0"/>
                          <w:marBottom w:val="0"/>
                          <w:divBdr>
                            <w:top w:val="none" w:sz="0" w:space="0" w:color="auto"/>
                            <w:left w:val="none" w:sz="0" w:space="0" w:color="auto"/>
                            <w:bottom w:val="none" w:sz="0" w:space="0" w:color="auto"/>
                            <w:right w:val="none" w:sz="0" w:space="0" w:color="auto"/>
                          </w:divBdr>
                        </w:div>
                        <w:div w:id="1710372544">
                          <w:marLeft w:val="0"/>
                          <w:marRight w:val="0"/>
                          <w:marTop w:val="0"/>
                          <w:marBottom w:val="0"/>
                          <w:divBdr>
                            <w:top w:val="none" w:sz="0" w:space="0" w:color="auto"/>
                            <w:left w:val="none" w:sz="0" w:space="0" w:color="auto"/>
                            <w:bottom w:val="none" w:sz="0" w:space="0" w:color="auto"/>
                            <w:right w:val="none" w:sz="0" w:space="0" w:color="auto"/>
                          </w:divBdr>
                        </w:div>
                        <w:div w:id="1823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755190">
      <w:bodyDiv w:val="1"/>
      <w:marLeft w:val="0"/>
      <w:marRight w:val="0"/>
      <w:marTop w:val="0"/>
      <w:marBottom w:val="0"/>
      <w:divBdr>
        <w:top w:val="none" w:sz="0" w:space="0" w:color="auto"/>
        <w:left w:val="none" w:sz="0" w:space="0" w:color="auto"/>
        <w:bottom w:val="none" w:sz="0" w:space="0" w:color="auto"/>
        <w:right w:val="none" w:sz="0" w:space="0" w:color="auto"/>
      </w:divBdr>
    </w:div>
    <w:div w:id="2050832561">
      <w:bodyDiv w:val="1"/>
      <w:marLeft w:val="0"/>
      <w:marRight w:val="0"/>
      <w:marTop w:val="0"/>
      <w:marBottom w:val="0"/>
      <w:divBdr>
        <w:top w:val="none" w:sz="0" w:space="0" w:color="auto"/>
        <w:left w:val="none" w:sz="0" w:space="0" w:color="auto"/>
        <w:bottom w:val="none" w:sz="0" w:space="0" w:color="auto"/>
        <w:right w:val="none" w:sz="0" w:space="0" w:color="auto"/>
      </w:divBdr>
    </w:div>
    <w:div w:id="208522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na-d.cz"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ticketstream.cz" TargetMode="External"/><Relationship Id="rId20" Type="http://schemas.openxmlformats.org/officeDocument/2006/relationships/hyperlink" Target="http://www.hzssck.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www.ticketstream.cz"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4E5B6-C353-4B4C-AD63-BA4B4BBB3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1849</Words>
  <Characters>10910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SPOLEČENSKÁ  KRONIKA</vt:lpstr>
    </vt:vector>
  </TitlesOfParts>
  <Company/>
  <LinksUpToDate>false</LinksUpToDate>
  <CharactersWithSpaces>12734</CharactersWithSpaces>
  <SharedDoc>false</SharedDoc>
  <HLinks>
    <vt:vector size="12" baseType="variant">
      <vt:variant>
        <vt:i4>2883657</vt:i4>
      </vt:variant>
      <vt:variant>
        <vt:i4>0</vt:i4>
      </vt:variant>
      <vt:variant>
        <vt:i4>0</vt:i4>
      </vt:variant>
      <vt:variant>
        <vt:i4>5</vt:i4>
      </vt:variant>
      <vt:variant>
        <vt:lpwstr>http://www.krivoklat.cz/evt_image.php?img=143</vt:lpwstr>
      </vt:variant>
      <vt:variant>
        <vt:lpwstr/>
      </vt:variant>
      <vt:variant>
        <vt:i4>4063289</vt:i4>
      </vt:variant>
      <vt:variant>
        <vt:i4>-1</vt:i4>
      </vt:variant>
      <vt:variant>
        <vt:i4>1214</vt:i4>
      </vt:variant>
      <vt:variant>
        <vt:i4>4</vt:i4>
      </vt:variant>
      <vt:variant>
        <vt:lpwstr>http://www.obrazky.cz/detail?id=eJyVkE2O2jAARvc%2BCJtKSZwQwCNFVTv8TQoMYUgC2SDHNjjgnzQ4IeEOPUQP0FNMD1Zaqcsuuvv0SU96enQ2rTPytsqvr%2BZlPh7r3UsAIHAdcCyEYVUAe0QLXQVK93RVMGWwKbQKsBA91hqmKKNvDFeEBxAggOcbh4x1s/CoRzu/2auQM2n8hVwNFnfUrncbnstYRPdIvE42dRgv72E8nXzxPj2%2BpYi20y5Uq5LJGO1T3w8l6nCa1HQ2dXCK6nU6vebP2Tl324acYZ13mcRp62S7cIxnyRm7YcPGThvKrMznG0HOv3fSp7OkzmbJJXYTTuRKr7cTmamwybeOs4yCALSh/xkOvxpqIn7bn9LBkU9IdhqUN9aI/MQnLaue2WFx5w7gxpRPtn273awLVviIrxar7aM2l87GF8LsAerbEA6Hw743Qv5BHUpcWefy9G9Sn7Bgj7x28QjaWiUvAYQegD4E/b%2BUZLTA0CoLcv0T3CJa2sX14/%2BoIx9AdwQMVuznN/X%2B40P5/r0CEFGC8hGjI%2BQOXMp%2BAaiNtg8&amp;sId=2CiRs8S1wPcVnG5ONC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SPOLEČENSKÁ  KRONIKA</dc:title>
  <dc:subject/>
  <dc:creator>XX</dc:creator>
  <cp:keywords/>
  <dc:description/>
  <cp:lastModifiedBy>obec Nový Jáchymov</cp:lastModifiedBy>
  <cp:revision>2</cp:revision>
  <cp:lastPrinted>2012-04-24T12:38:00Z</cp:lastPrinted>
  <dcterms:created xsi:type="dcterms:W3CDTF">2012-05-04T10:49:00Z</dcterms:created>
  <dcterms:modified xsi:type="dcterms:W3CDTF">2012-05-04T10:49:00Z</dcterms:modified>
</cp:coreProperties>
</file>