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81" w:rsidRPr="00A90FB6" w:rsidRDefault="00FA7481" w:rsidP="00FA7481">
      <w:pPr>
        <w:spacing w:after="0"/>
        <w:rPr>
          <w:u w:val="single"/>
        </w:rPr>
      </w:pPr>
      <w:r w:rsidRPr="00A90FB6">
        <w:rPr>
          <w:u w:val="single"/>
        </w:rPr>
        <w:t>30.7. Hudlice, Lísek - požár</w:t>
      </w:r>
    </w:p>
    <w:p w:rsidR="00FA7481" w:rsidRDefault="00FA7481" w:rsidP="00FA7481">
      <w:pPr>
        <w:spacing w:after="0"/>
      </w:pPr>
      <w:r>
        <w:t>Vyhlášení poplachu: 21:55     výjezd: 22:01    příjezd na místo: 22:09</w:t>
      </w:r>
    </w:p>
    <w:p w:rsidR="00FA7481" w:rsidRDefault="00FA7481" w:rsidP="00FA7481">
      <w:pPr>
        <w:spacing w:after="0"/>
      </w:pPr>
      <w:r>
        <w:t>CAS32-148: Hrdlička, Kincl T., Dvořák, Hrůza</w:t>
      </w:r>
    </w:p>
    <w:p w:rsidR="00FA7481" w:rsidRPr="00B723C4" w:rsidRDefault="00FA7481" w:rsidP="00FA7481">
      <w:r>
        <w:t>OA-Nissan Terrano: Csík M., Kincl J., Kinclová</w:t>
      </w:r>
    </w:p>
    <w:p w:rsidR="00FA7481" w:rsidRDefault="00FA7481" w:rsidP="00FA7481">
      <w:r>
        <w:t>K požáru balíků slámy byly vyslány jednotky HZS Beroun, Nový Jáchymov a Hudlice. Rozvinuty 2x c proud na zdolání požáru. Dva členové naší jednotky vystrojeni dýchací technikou rozebírali balíky v bezprostřední blízkosti požáru.</w:t>
      </w:r>
    </w:p>
    <w:p w:rsidR="00FA7481" w:rsidRDefault="00FA7481" w:rsidP="00FA7481">
      <w:pPr>
        <w:spacing w:after="0"/>
        <w:ind w:left="708" w:hanging="708"/>
        <w:jc w:val="right"/>
      </w:pPr>
      <w:r>
        <w:t>Za JSDHO Nový Jáchymov</w:t>
      </w:r>
    </w:p>
    <w:p w:rsidR="00FA7481" w:rsidRDefault="00FA7481" w:rsidP="00FA7481">
      <w:pPr>
        <w:ind w:left="708" w:hanging="708"/>
        <w:jc w:val="right"/>
      </w:pPr>
      <w:r>
        <w:t>Tomáš Kincl, velitel jednotky</w:t>
      </w:r>
    </w:p>
    <w:p w:rsidR="00FA7481" w:rsidRDefault="00FA7481" w:rsidP="00281515">
      <w:pPr>
        <w:pStyle w:val="Nadpis2"/>
        <w:spacing w:after="240"/>
      </w:pPr>
      <w:r>
        <w:t>Přehled letních kulturních akcí</w:t>
      </w:r>
    </w:p>
    <w:p w:rsidR="0046484F" w:rsidRDefault="0046484F" w:rsidP="0046484F">
      <w:pPr>
        <w:spacing w:after="0"/>
        <w:rPr>
          <w:b/>
          <w:szCs w:val="24"/>
        </w:rPr>
      </w:pPr>
      <w:r w:rsidRPr="00E130AC">
        <w:rPr>
          <w:b/>
          <w:szCs w:val="24"/>
        </w:rPr>
        <w:t>2.7. Zahájení léta s Karlem Moravcem</w:t>
      </w:r>
    </w:p>
    <w:p w:rsidR="0046484F" w:rsidRPr="0046484F" w:rsidRDefault="0046484F" w:rsidP="0046484F">
      <w:pPr>
        <w:pStyle w:val="Odstavecseseznamem"/>
        <w:numPr>
          <w:ilvl w:val="0"/>
          <w:numId w:val="36"/>
        </w:numPr>
        <w:spacing w:after="0"/>
        <w:rPr>
          <w:b/>
          <w:szCs w:val="24"/>
        </w:rPr>
      </w:pPr>
      <w:r>
        <w:rPr>
          <w:szCs w:val="24"/>
        </w:rPr>
        <w:t>15:</w:t>
      </w:r>
      <w:r w:rsidRPr="0046484F">
        <w:rPr>
          <w:szCs w:val="24"/>
        </w:rPr>
        <w:t>00 – odpoledne pro děti (disco, soutěže, zábava, malování)</w:t>
      </w:r>
    </w:p>
    <w:p w:rsidR="0046484F" w:rsidRPr="0046484F" w:rsidRDefault="0046484F" w:rsidP="00FA7481">
      <w:pPr>
        <w:pStyle w:val="Odstavecseseznamem"/>
        <w:numPr>
          <w:ilvl w:val="0"/>
          <w:numId w:val="36"/>
        </w:numPr>
        <w:spacing w:after="0"/>
        <w:rPr>
          <w:b/>
          <w:szCs w:val="24"/>
        </w:rPr>
      </w:pPr>
      <w:r>
        <w:rPr>
          <w:szCs w:val="24"/>
        </w:rPr>
        <w:t>19:</w:t>
      </w:r>
      <w:r w:rsidRPr="0046484F">
        <w:rPr>
          <w:szCs w:val="24"/>
        </w:rPr>
        <w:t>00</w:t>
      </w:r>
      <w:r>
        <w:rPr>
          <w:szCs w:val="24"/>
        </w:rPr>
        <w:t xml:space="preserve"> – 24:00 – d</w:t>
      </w:r>
      <w:r w:rsidRPr="0046484F">
        <w:rPr>
          <w:szCs w:val="24"/>
        </w:rPr>
        <w:t>isco Karel Moravec</w:t>
      </w:r>
    </w:p>
    <w:p w:rsidR="0046484F" w:rsidRPr="00E130AC" w:rsidRDefault="0046484F" w:rsidP="00FA7481">
      <w:pPr>
        <w:spacing w:after="0"/>
        <w:rPr>
          <w:szCs w:val="24"/>
        </w:rPr>
      </w:pPr>
      <w:r w:rsidRPr="00E130AC">
        <w:rPr>
          <w:b/>
          <w:szCs w:val="24"/>
        </w:rPr>
        <w:t>22.7. Disco Dj Arny</w:t>
      </w:r>
      <w:r>
        <w:rPr>
          <w:b/>
          <w:szCs w:val="24"/>
        </w:rPr>
        <w:t xml:space="preserve"> </w:t>
      </w:r>
      <w:r>
        <w:rPr>
          <w:szCs w:val="24"/>
        </w:rPr>
        <w:t>(19:00 – 24:</w:t>
      </w:r>
      <w:r w:rsidRPr="00E130AC">
        <w:rPr>
          <w:szCs w:val="24"/>
        </w:rPr>
        <w:t>00</w:t>
      </w:r>
      <w:r>
        <w:rPr>
          <w:szCs w:val="24"/>
        </w:rPr>
        <w:t>)</w:t>
      </w:r>
    </w:p>
    <w:p w:rsidR="0046484F" w:rsidRPr="00E130AC" w:rsidRDefault="0046484F" w:rsidP="0046484F">
      <w:pPr>
        <w:spacing w:after="0"/>
        <w:rPr>
          <w:b/>
          <w:szCs w:val="24"/>
        </w:rPr>
      </w:pPr>
      <w:r w:rsidRPr="00E130AC">
        <w:rPr>
          <w:b/>
          <w:szCs w:val="24"/>
        </w:rPr>
        <w:t>13.8. Letní Jáchymovský festival</w:t>
      </w:r>
    </w:p>
    <w:p w:rsidR="0046484F" w:rsidRDefault="0046484F" w:rsidP="0046484F">
      <w:pPr>
        <w:pStyle w:val="Odstavecseseznamem"/>
        <w:numPr>
          <w:ilvl w:val="0"/>
          <w:numId w:val="37"/>
        </w:numPr>
        <w:rPr>
          <w:szCs w:val="24"/>
        </w:rPr>
      </w:pPr>
      <w:r>
        <w:rPr>
          <w:szCs w:val="24"/>
        </w:rPr>
        <w:t>14:</w:t>
      </w:r>
      <w:r w:rsidRPr="0046484F">
        <w:rPr>
          <w:szCs w:val="24"/>
        </w:rPr>
        <w:t>00</w:t>
      </w:r>
      <w:r>
        <w:rPr>
          <w:szCs w:val="24"/>
        </w:rPr>
        <w:t xml:space="preserve"> – 15:00 d</w:t>
      </w:r>
      <w:r w:rsidRPr="0046484F">
        <w:rPr>
          <w:szCs w:val="24"/>
        </w:rPr>
        <w:t>ivadlo pro děti</w:t>
      </w:r>
    </w:p>
    <w:p w:rsidR="0046484F" w:rsidRDefault="0046484F" w:rsidP="0046484F">
      <w:pPr>
        <w:pStyle w:val="Odstavecseseznamem"/>
        <w:numPr>
          <w:ilvl w:val="0"/>
          <w:numId w:val="37"/>
        </w:numPr>
        <w:rPr>
          <w:szCs w:val="24"/>
        </w:rPr>
      </w:pPr>
      <w:r>
        <w:rPr>
          <w:szCs w:val="24"/>
        </w:rPr>
        <w:t>15:00 – 18:</w:t>
      </w:r>
      <w:r w:rsidRPr="0046484F">
        <w:rPr>
          <w:szCs w:val="24"/>
        </w:rPr>
        <w:t xml:space="preserve">00 </w:t>
      </w:r>
      <w:r>
        <w:rPr>
          <w:szCs w:val="24"/>
        </w:rPr>
        <w:t>Duo Bohemica</w:t>
      </w:r>
    </w:p>
    <w:p w:rsidR="0046484F" w:rsidRDefault="0046484F" w:rsidP="0046484F">
      <w:pPr>
        <w:pStyle w:val="Odstavecseseznamem"/>
        <w:numPr>
          <w:ilvl w:val="0"/>
          <w:numId w:val="37"/>
        </w:numPr>
        <w:rPr>
          <w:szCs w:val="24"/>
        </w:rPr>
      </w:pPr>
      <w:r>
        <w:rPr>
          <w:szCs w:val="24"/>
        </w:rPr>
        <w:t>19:00 – 20:</w:t>
      </w:r>
      <w:r w:rsidRPr="0046484F">
        <w:rPr>
          <w:szCs w:val="24"/>
        </w:rPr>
        <w:t>00 Enormic (předkapela)</w:t>
      </w:r>
    </w:p>
    <w:p w:rsidR="0046484F" w:rsidRPr="0046484F" w:rsidRDefault="0046484F" w:rsidP="0046484F">
      <w:pPr>
        <w:pStyle w:val="Odstavecseseznamem"/>
        <w:numPr>
          <w:ilvl w:val="0"/>
          <w:numId w:val="37"/>
        </w:numPr>
        <w:spacing w:after="0"/>
        <w:rPr>
          <w:szCs w:val="24"/>
        </w:rPr>
      </w:pPr>
      <w:r w:rsidRPr="0046484F">
        <w:rPr>
          <w:szCs w:val="24"/>
        </w:rPr>
        <w:t>20.30 – 24.00 BUGR (rockový koncert)</w:t>
      </w:r>
    </w:p>
    <w:p w:rsidR="0046484F" w:rsidRPr="00E130AC" w:rsidRDefault="0046484F" w:rsidP="00FA7481">
      <w:pPr>
        <w:spacing w:after="0"/>
        <w:rPr>
          <w:szCs w:val="24"/>
        </w:rPr>
      </w:pPr>
      <w:r w:rsidRPr="00E130AC">
        <w:rPr>
          <w:szCs w:val="24"/>
        </w:rPr>
        <w:t xml:space="preserve">     + doprovodný program</w:t>
      </w:r>
      <w:r>
        <w:rPr>
          <w:szCs w:val="24"/>
        </w:rPr>
        <w:t xml:space="preserve"> plný zábavy</w:t>
      </w:r>
    </w:p>
    <w:p w:rsidR="00051F10" w:rsidRPr="0046484F" w:rsidRDefault="0046484F" w:rsidP="00A5045E">
      <w:pPr>
        <w:rPr>
          <w:szCs w:val="24"/>
        </w:rPr>
      </w:pPr>
      <w:r w:rsidRPr="00E130AC">
        <w:rPr>
          <w:b/>
          <w:szCs w:val="24"/>
        </w:rPr>
        <w:t>27.8. Disco Dj Tomáš Mašek</w:t>
      </w:r>
      <w:r>
        <w:rPr>
          <w:szCs w:val="24"/>
        </w:rPr>
        <w:t xml:space="preserve"> (19:00 – 24:</w:t>
      </w:r>
      <w:r w:rsidRPr="00E130AC">
        <w:rPr>
          <w:szCs w:val="24"/>
        </w:rPr>
        <w:t>00</w:t>
      </w:r>
      <w:r>
        <w:rPr>
          <w:szCs w:val="24"/>
        </w:rPr>
        <w:t>)</w:t>
      </w:r>
    </w:p>
    <w:p w:rsidR="004D23E5" w:rsidRDefault="002F5ED7" w:rsidP="004D23E5">
      <w:pPr>
        <w:spacing w:after="0"/>
        <w:rPr>
          <w:szCs w:val="24"/>
        </w:rPr>
      </w:pPr>
      <w:r w:rsidRPr="002F5ED7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-1.5pt;margin-top:11.9pt;width:365.05pt;height:0;z-index:25166745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p3HQ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"/>
        </w:pict>
      </w:r>
    </w:p>
    <w:p w:rsidR="00F23FBF" w:rsidRPr="00A5045E" w:rsidRDefault="00F23FBF" w:rsidP="004D23E5">
      <w:pPr>
        <w:spacing w:after="0"/>
      </w:pPr>
      <w:r w:rsidRPr="00A67AD8">
        <w:rPr>
          <w:szCs w:val="24"/>
        </w:rPr>
        <w:t>Datu</w:t>
      </w:r>
      <w:r w:rsidR="006A2859">
        <w:rPr>
          <w:szCs w:val="24"/>
        </w:rPr>
        <w:t>m vydán</w:t>
      </w:r>
      <w:r w:rsidR="00FA7481">
        <w:rPr>
          <w:szCs w:val="24"/>
        </w:rPr>
        <w:t>í: 30</w:t>
      </w:r>
      <w:r w:rsidR="00051F10">
        <w:rPr>
          <w:szCs w:val="24"/>
        </w:rPr>
        <w:t>.5</w:t>
      </w:r>
      <w:r w:rsidR="00A27830">
        <w:rPr>
          <w:szCs w:val="24"/>
        </w:rPr>
        <w:t>.</w:t>
      </w:r>
      <w:r w:rsidR="00E97C0B">
        <w:rPr>
          <w:szCs w:val="24"/>
        </w:rPr>
        <w:t xml:space="preserve"> 2016</w:t>
      </w:r>
      <w:r>
        <w:rPr>
          <w:szCs w:val="24"/>
        </w:rPr>
        <w:t xml:space="preserve"> </w:t>
      </w:r>
      <w:r>
        <w:rPr>
          <w:szCs w:val="24"/>
        </w:rPr>
        <w:tab/>
      </w:r>
      <w:r w:rsidR="00B82BE0">
        <w:rPr>
          <w:szCs w:val="24"/>
        </w:rPr>
        <w:t xml:space="preserve">       </w:t>
      </w:r>
      <w:r w:rsidR="00E631A4">
        <w:rPr>
          <w:szCs w:val="24"/>
        </w:rPr>
        <w:t xml:space="preserve">Číslo: </w:t>
      </w:r>
      <w:r w:rsidR="00051F10">
        <w:rPr>
          <w:szCs w:val="24"/>
        </w:rPr>
        <w:t>5</w:t>
      </w:r>
      <w:r w:rsidR="00A27830">
        <w:rPr>
          <w:szCs w:val="24"/>
        </w:rPr>
        <w:t>/2016</w:t>
      </w:r>
      <w:r w:rsidR="0046484F">
        <w:rPr>
          <w:szCs w:val="24"/>
        </w:rPr>
        <w:t xml:space="preserve"> </w:t>
      </w:r>
      <w:r w:rsidR="0046484F">
        <w:rPr>
          <w:szCs w:val="24"/>
        </w:rPr>
        <w:tab/>
      </w:r>
      <w:r w:rsidR="0046484F">
        <w:rPr>
          <w:szCs w:val="24"/>
        </w:rPr>
        <w:tab/>
        <w:t>Počet stran: 4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 xml:space="preserve">Vydává: Obec Nový Jáchymov Registrace: MK ČR E 105 43 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Náklad: 270 výtisků, ZDARMA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Web: www.obecnovyjachymov.cz E-mail: info@obecnovyjachymov.cz</w:t>
      </w:r>
    </w:p>
    <w:p w:rsidR="0069623F" w:rsidRDefault="00F23FBF" w:rsidP="00B56757">
      <w:pPr>
        <w:spacing w:after="0"/>
        <w:jc w:val="center"/>
        <w:rPr>
          <w:szCs w:val="24"/>
        </w:rPr>
      </w:pPr>
      <w:r w:rsidRPr="00A67AD8">
        <w:rPr>
          <w:rFonts w:cs="Times New Roman"/>
          <w:szCs w:val="24"/>
        </w:rPr>
        <w:t>©</w:t>
      </w:r>
      <w:r w:rsidRPr="00A67AD8">
        <w:rPr>
          <w:szCs w:val="24"/>
        </w:rPr>
        <w:t xml:space="preserve"> Linda Havelková, Eliška Bělohoubková</w:t>
      </w:r>
      <w:r w:rsidR="00B56757">
        <w:rPr>
          <w:szCs w:val="24"/>
        </w:rPr>
        <w:t>, z</w:t>
      </w:r>
      <w:r w:rsidR="0069623F">
        <w:rPr>
          <w:szCs w:val="24"/>
        </w:rPr>
        <w:t>měna textu vyhrazena.</w:t>
      </w:r>
    </w:p>
    <w:p w:rsidR="00EA28B8" w:rsidRPr="00F23FBF" w:rsidRDefault="00F35D71" w:rsidP="00B07A12">
      <w:pPr>
        <w:pStyle w:val="Nadpis1"/>
        <w:jc w:val="both"/>
        <w:rPr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8737600</wp:posOffset>
            </wp:positionH>
            <wp:positionV relativeFrom="margin">
              <wp:posOffset>169545</wp:posOffset>
            </wp:positionV>
            <wp:extent cx="937260" cy="1243965"/>
            <wp:effectExtent l="1905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C2C">
        <w:t>Nový Jáchymováček</w:t>
      </w:r>
    </w:p>
    <w:p w:rsidR="00573969" w:rsidRPr="00A27830" w:rsidRDefault="002F5ED7" w:rsidP="00A27830">
      <w:pPr>
        <w:pStyle w:val="Nadpis2"/>
      </w:pPr>
      <w:r>
        <w:rPr>
          <w:noProof/>
          <w:lang w:eastAsia="cs-CZ"/>
        </w:rPr>
        <w:pict>
          <v:shape id="AutoShape 2" o:spid="_x0000_s1027" type="#_x0000_t32" style="position:absolute;left:0;text-align:left;margin-left:-4.2pt;margin-top:7.4pt;width:286.3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kiHg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"/>
        </w:pict>
      </w:r>
    </w:p>
    <w:p w:rsidR="00B82BE0" w:rsidRDefault="00A27830" w:rsidP="0046484F">
      <w:pPr>
        <w:pStyle w:val="Nadpis2"/>
        <w:spacing w:after="240"/>
        <w:rPr>
          <w:shd w:val="clear" w:color="auto" w:fill="FFFFFF"/>
        </w:rPr>
      </w:pPr>
      <w:r>
        <w:rPr>
          <w:shd w:val="clear" w:color="auto" w:fill="FFFFFF"/>
        </w:rPr>
        <w:t>Obecní úřad</w:t>
      </w:r>
    </w:p>
    <w:p w:rsidR="00A026BD" w:rsidRDefault="00A026BD" w:rsidP="00BA3449">
      <w:pPr>
        <w:pStyle w:val="Nadpis3"/>
        <w:spacing w:before="0"/>
      </w:pPr>
      <w:r>
        <w:t>Vyhláška o zhodnocení pozemku výstavbou kanalizace</w:t>
      </w:r>
    </w:p>
    <w:p w:rsidR="00A026BD" w:rsidRPr="00A026BD" w:rsidRDefault="00A026BD" w:rsidP="00A026BD">
      <w:r>
        <w:t>Obecní úřad připravuje k projednání na veřejném zasedání vyhlášku o zhodnocení pozemku výstavbou kanalizace, ve které je navrženo osvobození od poplatku pro všechny majitele rodinných domů či rekreačních objektů, kteří se připojili na kanalizaci k datu 31.7. 2016. Zbývají ještě dva měsíce pro ty, kteří se nepřipojili, aby tak učinili a vyhnuli se placení poplatku.</w:t>
      </w:r>
    </w:p>
    <w:p w:rsidR="00A27830" w:rsidRDefault="00051F10" w:rsidP="00BA3449">
      <w:pPr>
        <w:pStyle w:val="Nadpis3"/>
        <w:spacing w:before="0"/>
      </w:pPr>
      <w:r>
        <w:t>Svoz popelnic</w:t>
      </w:r>
    </w:p>
    <w:p w:rsidR="00051F10" w:rsidRDefault="00051F10" w:rsidP="00051F10">
      <w:r>
        <w:t xml:space="preserve">Od 1.6. 2016 budou Technické služby Beroun vyvážet odpad </w:t>
      </w:r>
      <w:r w:rsidRPr="00051F10">
        <w:rPr>
          <w:b/>
        </w:rPr>
        <w:t>každý čtvrtek</w:t>
      </w:r>
      <w:r>
        <w:t xml:space="preserve">. </w:t>
      </w:r>
    </w:p>
    <w:p w:rsidR="00A026BD" w:rsidRDefault="00A026BD" w:rsidP="00A026BD">
      <w:pPr>
        <w:pStyle w:val="Nadpis3"/>
      </w:pPr>
      <w:r>
        <w:t>Prodejní ceny obecních pozemků</w:t>
      </w:r>
    </w:p>
    <w:tbl>
      <w:tblPr>
        <w:tblW w:w="69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"/>
        <w:gridCol w:w="1327"/>
        <w:gridCol w:w="1240"/>
        <w:gridCol w:w="2140"/>
        <w:gridCol w:w="1960"/>
      </w:tblGrid>
      <w:tr w:rsidR="00FA7481" w:rsidRPr="00FA7481" w:rsidTr="00FA7481">
        <w:trPr>
          <w:trHeight w:val="31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Rozloha 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v m</w:t>
            </w:r>
            <w:r>
              <w:rPr>
                <w:rFonts w:eastAsia="Times New Roman" w:cs="Times New Roman"/>
                <w:color w:val="000000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81" w:rsidRPr="00FA7481" w:rsidRDefault="00FA7481" w:rsidP="00FA748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vertAlign w:val="superscript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Cena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za m</w:t>
            </w:r>
            <w:r>
              <w:rPr>
                <w:rFonts w:eastAsia="Times New Roman" w:cs="Times New Roman"/>
                <w:color w:val="000000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</w:t>
            </w: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upující hradí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O</w:t>
            </w: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bec hradí</w:t>
            </w:r>
          </w:p>
        </w:tc>
      </w:tr>
      <w:tr w:rsidR="00FA7481" w:rsidRPr="00FA7481" w:rsidTr="00FA7481">
        <w:trPr>
          <w:trHeight w:val="163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1.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1 - 200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geodetické zaměření + 1/2 poplatku za vklad do katastru nemovitostí + daň z nabytí nemovitých věcí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1/2 poplatku za vklad do katastru nemovitostí + daň z příjmu</w:t>
            </w:r>
          </w:p>
        </w:tc>
      </w:tr>
      <w:tr w:rsidR="00FA7481" w:rsidRPr="00FA7481" w:rsidTr="00FA7481">
        <w:trPr>
          <w:trHeight w:val="163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lastRenderedPageBreak/>
              <w:t>2.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201 - 500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geodetické zaměření + 1/2 poplatku za vklad do katastru nemovitostí + daň z nabytí nemovitých věcí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1/2 poplatku za vklad do katastru nemovitostí + daň z příjmu</w:t>
            </w:r>
          </w:p>
        </w:tc>
      </w:tr>
      <w:tr w:rsidR="00FA7481" w:rsidRPr="00FA7481" w:rsidTr="00FA7481">
        <w:trPr>
          <w:trHeight w:val="163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3.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500 - 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cena stanovená znalcem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geodetické zaměření + 1/2 poplatku za vklad do katastru nemovitostí + daň z nabytí nemovitých věcí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81" w:rsidRPr="00FA7481" w:rsidRDefault="00FA7481" w:rsidP="00FA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A7481">
              <w:rPr>
                <w:rFonts w:eastAsia="Times New Roman" w:cs="Times New Roman"/>
                <w:color w:val="000000"/>
                <w:szCs w:val="24"/>
                <w:lang w:eastAsia="cs-CZ"/>
              </w:rPr>
              <w:t>stanovení ceny + 1/2 poplatku za vklad do katastru nemovitostí + daň z příjmu</w:t>
            </w:r>
          </w:p>
        </w:tc>
      </w:tr>
    </w:tbl>
    <w:p w:rsidR="00FA7481" w:rsidRPr="00FA7481" w:rsidRDefault="00FA7481" w:rsidP="00FA7481">
      <w:pPr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FA7481">
        <w:rPr>
          <w:rFonts w:eastAsia="Times New Roman" w:cs="Times New Roman"/>
          <w:color w:val="000000"/>
          <w:szCs w:val="24"/>
          <w:lang w:eastAsia="cs-CZ"/>
        </w:rPr>
        <w:t>V případě, že prod</w:t>
      </w:r>
      <w:r>
        <w:rPr>
          <w:rFonts w:eastAsia="Times New Roman" w:cs="Times New Roman"/>
          <w:color w:val="000000"/>
          <w:szCs w:val="24"/>
          <w:lang w:eastAsia="cs-CZ"/>
        </w:rPr>
        <w:t>ávaný pozemek o rozloze 1 - x m</w:t>
      </w:r>
      <w:r>
        <w:rPr>
          <w:rFonts w:eastAsia="Times New Roman" w:cs="Times New Roman"/>
          <w:color w:val="000000"/>
          <w:szCs w:val="24"/>
          <w:vertAlign w:val="superscript"/>
          <w:lang w:eastAsia="cs-CZ"/>
        </w:rPr>
        <w:t>2</w:t>
      </w:r>
      <w:r w:rsidRPr="00FA7481">
        <w:rPr>
          <w:rFonts w:eastAsia="Times New Roman" w:cs="Times New Roman"/>
          <w:color w:val="000000"/>
          <w:szCs w:val="24"/>
          <w:lang w:eastAsia="cs-CZ"/>
        </w:rPr>
        <w:t xml:space="preserve"> bude připojen k jinému pozemku</w:t>
      </w:r>
      <w:r>
        <w:rPr>
          <w:rFonts w:eastAsia="Times New Roman" w:cs="Times New Roman"/>
          <w:color w:val="000000"/>
          <w:szCs w:val="24"/>
          <w:lang w:eastAsia="cs-CZ"/>
        </w:rPr>
        <w:t>,</w:t>
      </w:r>
      <w:r w:rsidRPr="00FA7481">
        <w:rPr>
          <w:rFonts w:eastAsia="Times New Roman" w:cs="Times New Roman"/>
          <w:color w:val="000000"/>
          <w:szCs w:val="24"/>
          <w:lang w:eastAsia="cs-CZ"/>
        </w:rPr>
        <w:t xml:space="preserve"> a</w:t>
      </w:r>
      <w:r>
        <w:rPr>
          <w:rFonts w:eastAsia="Times New Roman" w:cs="Times New Roman"/>
          <w:color w:val="000000"/>
          <w:szCs w:val="24"/>
          <w:lang w:eastAsia="cs-CZ"/>
        </w:rPr>
        <w:t xml:space="preserve"> po jejich spojení</w:t>
      </w:r>
      <w:r w:rsidR="00281515">
        <w:rPr>
          <w:rFonts w:eastAsia="Times New Roman" w:cs="Times New Roman"/>
          <w:color w:val="000000"/>
          <w:szCs w:val="24"/>
          <w:lang w:eastAsia="cs-CZ"/>
        </w:rPr>
        <w:t xml:space="preserve"> </w:t>
      </w:r>
      <w:r>
        <w:rPr>
          <w:rFonts w:eastAsia="Times New Roman" w:cs="Times New Roman"/>
          <w:color w:val="000000"/>
          <w:szCs w:val="24"/>
          <w:lang w:eastAsia="cs-CZ"/>
        </w:rPr>
        <w:t xml:space="preserve">bude sloužit </w:t>
      </w:r>
      <w:r w:rsidRPr="00FA7481">
        <w:rPr>
          <w:rFonts w:eastAsia="Times New Roman" w:cs="Times New Roman"/>
          <w:color w:val="000000"/>
          <w:szCs w:val="24"/>
          <w:lang w:eastAsia="cs-CZ"/>
        </w:rPr>
        <w:t>jako stavební pozemek</w:t>
      </w:r>
      <w:r w:rsidR="00281515">
        <w:rPr>
          <w:rFonts w:eastAsia="Times New Roman" w:cs="Times New Roman"/>
          <w:color w:val="000000"/>
          <w:szCs w:val="24"/>
          <w:lang w:eastAsia="cs-CZ"/>
        </w:rPr>
        <w:t>,</w:t>
      </w:r>
      <w:r w:rsidRPr="00FA7481">
        <w:rPr>
          <w:rFonts w:eastAsia="Times New Roman" w:cs="Times New Roman"/>
          <w:color w:val="000000"/>
          <w:szCs w:val="24"/>
          <w:lang w:eastAsia="cs-CZ"/>
        </w:rPr>
        <w:t xml:space="preserve"> bude se vždy, bez ohledu na rozlohu prodávaného pozemku postupovat podle bodu 3, s přihlédnutím k §7 zákona o dani z nabytí nemovitých věcí. </w:t>
      </w:r>
    </w:p>
    <w:p w:rsidR="00051F10" w:rsidRDefault="00051F10" w:rsidP="00FA7481">
      <w:pPr>
        <w:pStyle w:val="Nadpis2"/>
      </w:pPr>
      <w:r>
        <w:t>TJ Čechie Nový Jáchymov</w:t>
      </w:r>
    </w:p>
    <w:p w:rsidR="00051F10" w:rsidRDefault="00051F10" w:rsidP="00051F10">
      <w:pPr>
        <w:pStyle w:val="Nadpis3"/>
      </w:pPr>
      <w:r>
        <w:t>Oslavy 90 let výročí založení klubu</w:t>
      </w:r>
    </w:p>
    <w:p w:rsidR="00051F10" w:rsidRDefault="00051F10" w:rsidP="00051F10">
      <w:r>
        <w:t xml:space="preserve">Dne 11.6. 2016 proběhnou oslavy 90 let výročí založení klubu v areálu fotbalového hřiště TJ Čechie. </w:t>
      </w:r>
    </w:p>
    <w:p w:rsidR="00051F10" w:rsidRDefault="00051F10" w:rsidP="00FA7481">
      <w:pPr>
        <w:spacing w:after="0"/>
      </w:pPr>
      <w:r>
        <w:t xml:space="preserve">Program: </w:t>
      </w:r>
    </w:p>
    <w:p w:rsidR="00051F10" w:rsidRDefault="00051F10" w:rsidP="00051F10">
      <w:pPr>
        <w:pStyle w:val="Odstavecseseznamem"/>
        <w:numPr>
          <w:ilvl w:val="0"/>
          <w:numId w:val="35"/>
        </w:numPr>
      </w:pPr>
      <w:r>
        <w:t>13:00 utkání starých gard z Nového Jáchymova</w:t>
      </w:r>
    </w:p>
    <w:p w:rsidR="00051F10" w:rsidRDefault="00051F10" w:rsidP="00051F10">
      <w:pPr>
        <w:pStyle w:val="Odstavecseseznamem"/>
        <w:numPr>
          <w:ilvl w:val="0"/>
          <w:numId w:val="35"/>
        </w:numPr>
      </w:pPr>
      <w:r>
        <w:t>15:00 utkání přípravek ČL-U Beroun vs. Dukla Praha</w:t>
      </w:r>
    </w:p>
    <w:p w:rsidR="00051F10" w:rsidRDefault="00051F10" w:rsidP="00051F10">
      <w:pPr>
        <w:pStyle w:val="Odstavecseseznamem"/>
        <w:numPr>
          <w:ilvl w:val="0"/>
          <w:numId w:val="35"/>
        </w:numPr>
      </w:pPr>
      <w:r>
        <w:t>17:00 utkání TJ Čechie vs. FK Teplice</w:t>
      </w:r>
    </w:p>
    <w:p w:rsidR="00051F10" w:rsidRDefault="00051F10" w:rsidP="00051F10">
      <w:r>
        <w:t xml:space="preserve">Všichni jste srdečně zváni. </w:t>
      </w:r>
    </w:p>
    <w:p w:rsidR="00051F10" w:rsidRDefault="00051F10" w:rsidP="00051F10"/>
    <w:p w:rsidR="00051F10" w:rsidRDefault="00051F10" w:rsidP="00051F10"/>
    <w:p w:rsidR="00051F10" w:rsidRDefault="00051F10" w:rsidP="00051F10"/>
    <w:p w:rsidR="00051F10" w:rsidRDefault="00051F10" w:rsidP="00051F10">
      <w:pPr>
        <w:pStyle w:val="Nadpis2"/>
      </w:pPr>
      <w:r>
        <w:lastRenderedPageBreak/>
        <w:t>SDH Nový Jáchymov</w:t>
      </w:r>
    </w:p>
    <w:p w:rsidR="00051F10" w:rsidRDefault="00051F10" w:rsidP="00051F10">
      <w:pPr>
        <w:pStyle w:val="Nadpis3"/>
      </w:pPr>
      <w:r>
        <w:t>Zásahy jednotky 2015</w:t>
      </w:r>
    </w:p>
    <w:p w:rsidR="00051F10" w:rsidRPr="00051F10" w:rsidRDefault="00051F10" w:rsidP="00051F10">
      <w:pPr>
        <w:spacing w:after="0"/>
        <w:rPr>
          <w:u w:val="single"/>
        </w:rPr>
      </w:pPr>
      <w:r w:rsidRPr="00051F10">
        <w:rPr>
          <w:u w:val="single"/>
        </w:rPr>
        <w:t>3.7. Otroči</w:t>
      </w:r>
      <w:r>
        <w:rPr>
          <w:u w:val="single"/>
        </w:rPr>
        <w:t>něves - p</w:t>
      </w:r>
      <w:r w:rsidRPr="00051F10">
        <w:rPr>
          <w:u w:val="single"/>
        </w:rPr>
        <w:t>ožár</w:t>
      </w:r>
    </w:p>
    <w:p w:rsidR="00051F10" w:rsidRDefault="00051F10" w:rsidP="00051F10">
      <w:pPr>
        <w:spacing w:after="0"/>
      </w:pPr>
      <w:r>
        <w:t>Vyhlášení poplachu: 15:14     výjezd: 15:22     příjezd na místo: 15:29</w:t>
      </w:r>
    </w:p>
    <w:p w:rsidR="00051F10" w:rsidRDefault="00051F10" w:rsidP="00051F10">
      <w:pPr>
        <w:spacing w:after="0"/>
      </w:pPr>
      <w:r>
        <w:t>CAS32- T148 : Šimon, Kincl T., Csík M.</w:t>
      </w:r>
    </w:p>
    <w:p w:rsidR="00051F10" w:rsidRDefault="00051F10" w:rsidP="00051F10">
      <w:pPr>
        <w:spacing w:after="0"/>
      </w:pPr>
      <w:r>
        <w:t>CASk25-L101: Hrdlička, Hrůza, Král</w:t>
      </w:r>
    </w:p>
    <w:p w:rsidR="00051F10" w:rsidRDefault="00051F10" w:rsidP="00051F10">
      <w:r>
        <w:t>OA-Nissan Terrano: Kincl J., Merhout, Ryndová, Foltýn</w:t>
      </w:r>
    </w:p>
    <w:p w:rsidR="00051F10" w:rsidRDefault="00051F10" w:rsidP="00051F10">
      <w:r>
        <w:t xml:space="preserve">Požár pole s obilím kam se naše jednotka dostavila jako první. Okamžitě provedeno hlášení na operační středisko o situaci na místě a žádost o posily. Byl vyhlášen II. stupeň poplachu. Požár zdolán pomocí vodních děl a kropících lišt. Čerpací stanoviště zřízeno na Prostředním rybníku. Další jednotky na místě HZS Beroun, Otročiněves, Králův Dvůr, Kublov, Hýskov, Chyňava, Roztoky.  </w:t>
      </w:r>
    </w:p>
    <w:p w:rsidR="00051F10" w:rsidRPr="00051F10" w:rsidRDefault="00051F10" w:rsidP="00051F10">
      <w:pPr>
        <w:spacing w:after="0"/>
        <w:rPr>
          <w:u w:val="single"/>
        </w:rPr>
      </w:pPr>
      <w:r>
        <w:rPr>
          <w:u w:val="single"/>
        </w:rPr>
        <w:t>24.7. Nový Jáchymov - p</w:t>
      </w:r>
      <w:r w:rsidRPr="00051F10">
        <w:rPr>
          <w:u w:val="single"/>
        </w:rPr>
        <w:t>ožár</w:t>
      </w:r>
    </w:p>
    <w:p w:rsidR="00051F10" w:rsidRDefault="00051F10" w:rsidP="00051F10">
      <w:pPr>
        <w:spacing w:after="0"/>
      </w:pPr>
      <w:r>
        <w:t>Vyhlášení poplachu: 12:13     výjezd: 12:19     příjezd na místo: 12:20</w:t>
      </w:r>
    </w:p>
    <w:p w:rsidR="00051F10" w:rsidRDefault="00051F10" w:rsidP="00051F10">
      <w:r>
        <w:t>CAS32-T148: Hrdlička, Kincl T.</w:t>
      </w:r>
    </w:p>
    <w:p w:rsidR="00051F10" w:rsidRDefault="00051F10" w:rsidP="00051F10">
      <w:r>
        <w:t xml:space="preserve">Požár nákladního automobilu na křižovatce v obci. Průzkumem zjištěno, že vozidlo nejeví žádné známky hoření. Jednotka provedla protipožární opatření a vyčkala HZS Beroun. </w:t>
      </w:r>
    </w:p>
    <w:p w:rsidR="00051F10" w:rsidRPr="00051F10" w:rsidRDefault="00051F10" w:rsidP="00A90FB6">
      <w:pPr>
        <w:spacing w:after="0"/>
        <w:rPr>
          <w:u w:val="single"/>
        </w:rPr>
      </w:pPr>
      <w:r w:rsidRPr="00051F10">
        <w:rPr>
          <w:u w:val="single"/>
        </w:rPr>
        <w:t>30.7. Hudlice, Černá Halda - požár</w:t>
      </w:r>
    </w:p>
    <w:p w:rsidR="00051F10" w:rsidRDefault="00051F10" w:rsidP="00A90FB6">
      <w:pPr>
        <w:spacing w:after="0"/>
      </w:pPr>
      <w:r>
        <w:t>Vyhlášení poplachu: 15:56     výjezd: 16:01     příjezd na místo: 16:07</w:t>
      </w:r>
    </w:p>
    <w:p w:rsidR="00051F10" w:rsidRDefault="00051F10" w:rsidP="00A90FB6">
      <w:pPr>
        <w:spacing w:after="0"/>
      </w:pPr>
      <w:r>
        <w:t>CAS32-148: Hrdlička, Kincl T., Dvořák</w:t>
      </w:r>
    </w:p>
    <w:p w:rsidR="00051F10" w:rsidRPr="00B723C4" w:rsidRDefault="00051F10" w:rsidP="00051F10">
      <w:r>
        <w:t>OA-Nissan Terrano: Csík M., Hrůza</w:t>
      </w:r>
    </w:p>
    <w:p w:rsidR="00051F10" w:rsidRPr="00B436AA" w:rsidRDefault="00051F10" w:rsidP="00051F10">
      <w:r>
        <w:t>Požár lesní hrabanky se dvěma ohnisky o rozloze 2x3m. Hašeno 1x c proudem. N</w:t>
      </w:r>
      <w:r w:rsidR="00A90FB6">
        <w:t>a místě také HZS Beroun a Otroči</w:t>
      </w:r>
      <w:r>
        <w:t>něves</w:t>
      </w:r>
    </w:p>
    <w:p w:rsidR="00051F10" w:rsidRPr="00051F10" w:rsidRDefault="00051F10" w:rsidP="00051F10">
      <w:r>
        <w:t xml:space="preserve"> </w:t>
      </w:r>
    </w:p>
    <w:sectPr w:rsidR="00051F10" w:rsidRPr="00051F10" w:rsidSect="007F114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960" w:rsidRDefault="00461960" w:rsidP="00772C2C">
      <w:pPr>
        <w:spacing w:after="0" w:line="240" w:lineRule="auto"/>
      </w:pPr>
      <w:r>
        <w:separator/>
      </w:r>
    </w:p>
  </w:endnote>
  <w:endnote w:type="continuationSeparator" w:id="1">
    <w:p w:rsidR="00461960" w:rsidRDefault="00461960" w:rsidP="0077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388"/>
      <w:docPartObj>
        <w:docPartGallery w:val="Page Numbers (Bottom of Page)"/>
        <w:docPartUnique/>
      </w:docPartObj>
    </w:sdtPr>
    <w:sdtContent>
      <w:p w:rsidR="007B2883" w:rsidRDefault="007B2883">
        <w:pPr>
          <w:pStyle w:val="Zpat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:rsidR="007B2883" w:rsidRDefault="007B288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 w:rsidP="00772C2C">
    <w:pPr>
      <w:pStyle w:val="Zpat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960" w:rsidRDefault="00461960" w:rsidP="00772C2C">
      <w:pPr>
        <w:spacing w:after="0" w:line="240" w:lineRule="auto"/>
      </w:pPr>
      <w:r>
        <w:separator/>
      </w:r>
    </w:p>
  </w:footnote>
  <w:footnote w:type="continuationSeparator" w:id="1">
    <w:p w:rsidR="00461960" w:rsidRDefault="00461960" w:rsidP="0077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>
    <w:pPr>
      <w:pStyle w:val="Zhlav"/>
    </w:pPr>
  </w:p>
  <w:p w:rsidR="007B2883" w:rsidRDefault="007B288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264"/>
    <w:multiLevelType w:val="hybridMultilevel"/>
    <w:tmpl w:val="B044A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911"/>
    <w:multiLevelType w:val="hybridMultilevel"/>
    <w:tmpl w:val="A2B6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44685"/>
    <w:multiLevelType w:val="hybridMultilevel"/>
    <w:tmpl w:val="59569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76CAA"/>
    <w:multiLevelType w:val="hybridMultilevel"/>
    <w:tmpl w:val="F6F0F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F72FD"/>
    <w:multiLevelType w:val="hybridMultilevel"/>
    <w:tmpl w:val="FDFC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415AB"/>
    <w:multiLevelType w:val="hybridMultilevel"/>
    <w:tmpl w:val="D4DA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B7C5D"/>
    <w:multiLevelType w:val="hybridMultilevel"/>
    <w:tmpl w:val="D71CC6FC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E0763"/>
    <w:multiLevelType w:val="hybridMultilevel"/>
    <w:tmpl w:val="ACFA89F8"/>
    <w:lvl w:ilvl="0" w:tplc="8C8C7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692192"/>
    <w:multiLevelType w:val="hybridMultilevel"/>
    <w:tmpl w:val="C604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8053B"/>
    <w:multiLevelType w:val="hybridMultilevel"/>
    <w:tmpl w:val="5F189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F4B49"/>
    <w:multiLevelType w:val="hybridMultilevel"/>
    <w:tmpl w:val="8538583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F7969"/>
    <w:multiLevelType w:val="hybridMultilevel"/>
    <w:tmpl w:val="66A4332A"/>
    <w:lvl w:ilvl="0" w:tplc="6B8AFFBC">
      <w:numFmt w:val="bullet"/>
      <w:lvlText w:val="-"/>
      <w:lvlJc w:val="left"/>
      <w:pPr>
        <w:ind w:left="389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8" w:hanging="360"/>
      </w:pPr>
      <w:rPr>
        <w:rFonts w:ascii="Wingdings" w:hAnsi="Wingdings" w:hint="default"/>
      </w:rPr>
    </w:lvl>
  </w:abstractNum>
  <w:abstractNum w:abstractNumId="12">
    <w:nsid w:val="2F342135"/>
    <w:multiLevelType w:val="hybridMultilevel"/>
    <w:tmpl w:val="3424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84FA4"/>
    <w:multiLevelType w:val="hybridMultilevel"/>
    <w:tmpl w:val="05B44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52C51"/>
    <w:multiLevelType w:val="hybridMultilevel"/>
    <w:tmpl w:val="FFB6B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83FFF"/>
    <w:multiLevelType w:val="hybridMultilevel"/>
    <w:tmpl w:val="B0808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A0668"/>
    <w:multiLevelType w:val="hybridMultilevel"/>
    <w:tmpl w:val="C736E8C8"/>
    <w:lvl w:ilvl="0" w:tplc="41FE12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A0138"/>
    <w:multiLevelType w:val="hybridMultilevel"/>
    <w:tmpl w:val="F110A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463C1"/>
    <w:multiLevelType w:val="hybridMultilevel"/>
    <w:tmpl w:val="50A4398A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46B0448"/>
    <w:multiLevelType w:val="hybridMultilevel"/>
    <w:tmpl w:val="B9DEE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A4FA9"/>
    <w:multiLevelType w:val="hybridMultilevel"/>
    <w:tmpl w:val="A84633F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8AC2ACA"/>
    <w:multiLevelType w:val="hybridMultilevel"/>
    <w:tmpl w:val="624C8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B3789C"/>
    <w:multiLevelType w:val="hybridMultilevel"/>
    <w:tmpl w:val="B0F89178"/>
    <w:lvl w:ilvl="0" w:tplc="FC0A9B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35F82"/>
    <w:multiLevelType w:val="hybridMultilevel"/>
    <w:tmpl w:val="A31CD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700D8"/>
    <w:multiLevelType w:val="hybridMultilevel"/>
    <w:tmpl w:val="2CF4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56D20"/>
    <w:multiLevelType w:val="hybridMultilevel"/>
    <w:tmpl w:val="4D204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212155"/>
    <w:multiLevelType w:val="hybridMultilevel"/>
    <w:tmpl w:val="CE4E1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161726"/>
    <w:multiLevelType w:val="hybridMultilevel"/>
    <w:tmpl w:val="5F465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825FA"/>
    <w:multiLevelType w:val="hybridMultilevel"/>
    <w:tmpl w:val="EB3861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41F56"/>
    <w:multiLevelType w:val="hybridMultilevel"/>
    <w:tmpl w:val="D6A03F0A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>
    <w:nsid w:val="6AE77E32"/>
    <w:multiLevelType w:val="hybridMultilevel"/>
    <w:tmpl w:val="3D3C7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8067C"/>
    <w:multiLevelType w:val="hybridMultilevel"/>
    <w:tmpl w:val="CD34ED3A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A7D12"/>
    <w:multiLevelType w:val="hybridMultilevel"/>
    <w:tmpl w:val="AE14A31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73F30070"/>
    <w:multiLevelType w:val="hybridMultilevel"/>
    <w:tmpl w:val="1DE2E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43715"/>
    <w:multiLevelType w:val="hybridMultilevel"/>
    <w:tmpl w:val="C8F8520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>
    <w:nsid w:val="7EA4311F"/>
    <w:multiLevelType w:val="hybridMultilevel"/>
    <w:tmpl w:val="EC40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A0E5A"/>
    <w:multiLevelType w:val="hybridMultilevel"/>
    <w:tmpl w:val="A90E0F98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3"/>
  </w:num>
  <w:num w:numId="4">
    <w:abstractNumId w:val="3"/>
  </w:num>
  <w:num w:numId="5">
    <w:abstractNumId w:val="17"/>
  </w:num>
  <w:num w:numId="6">
    <w:abstractNumId w:val="5"/>
  </w:num>
  <w:num w:numId="7">
    <w:abstractNumId w:val="25"/>
  </w:num>
  <w:num w:numId="8">
    <w:abstractNumId w:val="32"/>
  </w:num>
  <w:num w:numId="9">
    <w:abstractNumId w:val="1"/>
  </w:num>
  <w:num w:numId="10">
    <w:abstractNumId w:val="29"/>
  </w:num>
  <w:num w:numId="11">
    <w:abstractNumId w:val="34"/>
  </w:num>
  <w:num w:numId="12">
    <w:abstractNumId w:val="11"/>
  </w:num>
  <w:num w:numId="13">
    <w:abstractNumId w:val="13"/>
  </w:num>
  <w:num w:numId="14">
    <w:abstractNumId w:val="19"/>
  </w:num>
  <w:num w:numId="15">
    <w:abstractNumId w:val="30"/>
  </w:num>
  <w:num w:numId="16">
    <w:abstractNumId w:val="7"/>
  </w:num>
  <w:num w:numId="17">
    <w:abstractNumId w:val="4"/>
  </w:num>
  <w:num w:numId="18">
    <w:abstractNumId w:val="9"/>
  </w:num>
  <w:num w:numId="19">
    <w:abstractNumId w:val="18"/>
  </w:num>
  <w:num w:numId="20">
    <w:abstractNumId w:val="20"/>
  </w:num>
  <w:num w:numId="21">
    <w:abstractNumId w:val="10"/>
  </w:num>
  <w:num w:numId="22">
    <w:abstractNumId w:val="14"/>
  </w:num>
  <w:num w:numId="23">
    <w:abstractNumId w:val="22"/>
  </w:num>
  <w:num w:numId="24">
    <w:abstractNumId w:val="15"/>
  </w:num>
  <w:num w:numId="25">
    <w:abstractNumId w:val="26"/>
  </w:num>
  <w:num w:numId="26">
    <w:abstractNumId w:val="21"/>
  </w:num>
  <w:num w:numId="27">
    <w:abstractNumId w:val="35"/>
  </w:num>
  <w:num w:numId="28">
    <w:abstractNumId w:val="28"/>
  </w:num>
  <w:num w:numId="29">
    <w:abstractNumId w:val="24"/>
  </w:num>
  <w:num w:numId="30">
    <w:abstractNumId w:val="23"/>
  </w:num>
  <w:num w:numId="31">
    <w:abstractNumId w:val="16"/>
  </w:num>
  <w:num w:numId="32">
    <w:abstractNumId w:val="31"/>
  </w:num>
  <w:num w:numId="33">
    <w:abstractNumId w:val="6"/>
  </w:num>
  <w:num w:numId="34">
    <w:abstractNumId w:val="36"/>
  </w:num>
  <w:num w:numId="35">
    <w:abstractNumId w:val="0"/>
  </w:num>
  <w:num w:numId="36">
    <w:abstractNumId w:val="12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937"/>
    <w:rsid w:val="000159C5"/>
    <w:rsid w:val="00023B21"/>
    <w:rsid w:val="00036D2C"/>
    <w:rsid w:val="00046612"/>
    <w:rsid w:val="00051F10"/>
    <w:rsid w:val="000523EB"/>
    <w:rsid w:val="00061523"/>
    <w:rsid w:val="00061C34"/>
    <w:rsid w:val="0007210D"/>
    <w:rsid w:val="0009010C"/>
    <w:rsid w:val="000A1E97"/>
    <w:rsid w:val="000A476A"/>
    <w:rsid w:val="000B1878"/>
    <w:rsid w:val="000B6752"/>
    <w:rsid w:val="000D43D5"/>
    <w:rsid w:val="000E0F91"/>
    <w:rsid w:val="000F2F4E"/>
    <w:rsid w:val="00100698"/>
    <w:rsid w:val="00102FA8"/>
    <w:rsid w:val="001122C7"/>
    <w:rsid w:val="00121A91"/>
    <w:rsid w:val="0012591D"/>
    <w:rsid w:val="00127447"/>
    <w:rsid w:val="00130DEF"/>
    <w:rsid w:val="00133156"/>
    <w:rsid w:val="00145FF2"/>
    <w:rsid w:val="00165014"/>
    <w:rsid w:val="00166AE2"/>
    <w:rsid w:val="001670A7"/>
    <w:rsid w:val="00171E87"/>
    <w:rsid w:val="001742CF"/>
    <w:rsid w:val="00182845"/>
    <w:rsid w:val="0018355A"/>
    <w:rsid w:val="001849F7"/>
    <w:rsid w:val="0019546D"/>
    <w:rsid w:val="001A04F0"/>
    <w:rsid w:val="001B4DCE"/>
    <w:rsid w:val="001C2A91"/>
    <w:rsid w:val="001D0F1E"/>
    <w:rsid w:val="001D3536"/>
    <w:rsid w:val="001E4BAA"/>
    <w:rsid w:val="0020393A"/>
    <w:rsid w:val="002168A4"/>
    <w:rsid w:val="002563E5"/>
    <w:rsid w:val="00263479"/>
    <w:rsid w:val="002719E1"/>
    <w:rsid w:val="00281515"/>
    <w:rsid w:val="0028675C"/>
    <w:rsid w:val="00297832"/>
    <w:rsid w:val="002A1237"/>
    <w:rsid w:val="002A6329"/>
    <w:rsid w:val="002B14A3"/>
    <w:rsid w:val="002B1F73"/>
    <w:rsid w:val="002C2861"/>
    <w:rsid w:val="002D29BB"/>
    <w:rsid w:val="002E513A"/>
    <w:rsid w:val="002E6BCC"/>
    <w:rsid w:val="002F245E"/>
    <w:rsid w:val="002F5ED7"/>
    <w:rsid w:val="00300EF1"/>
    <w:rsid w:val="00310AA3"/>
    <w:rsid w:val="00315BDE"/>
    <w:rsid w:val="00326BA8"/>
    <w:rsid w:val="00327472"/>
    <w:rsid w:val="00327B96"/>
    <w:rsid w:val="00330A81"/>
    <w:rsid w:val="00334416"/>
    <w:rsid w:val="00334664"/>
    <w:rsid w:val="00335C19"/>
    <w:rsid w:val="003441A3"/>
    <w:rsid w:val="003535D3"/>
    <w:rsid w:val="00364040"/>
    <w:rsid w:val="003746AD"/>
    <w:rsid w:val="00393FBC"/>
    <w:rsid w:val="0039779D"/>
    <w:rsid w:val="003A0E56"/>
    <w:rsid w:val="003A6D21"/>
    <w:rsid w:val="003C1FCC"/>
    <w:rsid w:val="003D5956"/>
    <w:rsid w:val="003E0877"/>
    <w:rsid w:val="003F45E6"/>
    <w:rsid w:val="0041400A"/>
    <w:rsid w:val="004143B4"/>
    <w:rsid w:val="004335CF"/>
    <w:rsid w:val="00437607"/>
    <w:rsid w:val="00443DFE"/>
    <w:rsid w:val="00444657"/>
    <w:rsid w:val="00461588"/>
    <w:rsid w:val="00461960"/>
    <w:rsid w:val="0046484F"/>
    <w:rsid w:val="00472125"/>
    <w:rsid w:val="00477A8C"/>
    <w:rsid w:val="00491F23"/>
    <w:rsid w:val="00496717"/>
    <w:rsid w:val="004A3D08"/>
    <w:rsid w:val="004B5038"/>
    <w:rsid w:val="004C02EC"/>
    <w:rsid w:val="004C4810"/>
    <w:rsid w:val="004C54C5"/>
    <w:rsid w:val="004D23E5"/>
    <w:rsid w:val="004E4065"/>
    <w:rsid w:val="004E6BE6"/>
    <w:rsid w:val="00500F26"/>
    <w:rsid w:val="00507969"/>
    <w:rsid w:val="005269B2"/>
    <w:rsid w:val="00527E99"/>
    <w:rsid w:val="00536560"/>
    <w:rsid w:val="00556323"/>
    <w:rsid w:val="005602D0"/>
    <w:rsid w:val="00564B1E"/>
    <w:rsid w:val="00570F88"/>
    <w:rsid w:val="00571529"/>
    <w:rsid w:val="00573969"/>
    <w:rsid w:val="005860D4"/>
    <w:rsid w:val="005B23D0"/>
    <w:rsid w:val="005C5731"/>
    <w:rsid w:val="005C5D4C"/>
    <w:rsid w:val="005C6B81"/>
    <w:rsid w:val="005C7C27"/>
    <w:rsid w:val="005D03A1"/>
    <w:rsid w:val="005E195A"/>
    <w:rsid w:val="005E4A5E"/>
    <w:rsid w:val="005F05C7"/>
    <w:rsid w:val="005F06F3"/>
    <w:rsid w:val="005F6573"/>
    <w:rsid w:val="00611501"/>
    <w:rsid w:val="006174AC"/>
    <w:rsid w:val="00617ADC"/>
    <w:rsid w:val="006512D4"/>
    <w:rsid w:val="00656B5D"/>
    <w:rsid w:val="006577DA"/>
    <w:rsid w:val="00664190"/>
    <w:rsid w:val="00666458"/>
    <w:rsid w:val="00690447"/>
    <w:rsid w:val="0069623F"/>
    <w:rsid w:val="006A07C6"/>
    <w:rsid w:val="006A2859"/>
    <w:rsid w:val="006B1C16"/>
    <w:rsid w:val="006B5DFF"/>
    <w:rsid w:val="006D0315"/>
    <w:rsid w:val="006F3945"/>
    <w:rsid w:val="006F66B6"/>
    <w:rsid w:val="00706B6F"/>
    <w:rsid w:val="00707655"/>
    <w:rsid w:val="007300A4"/>
    <w:rsid w:val="00734AC9"/>
    <w:rsid w:val="00770505"/>
    <w:rsid w:val="00771193"/>
    <w:rsid w:val="00772C2C"/>
    <w:rsid w:val="00782C9C"/>
    <w:rsid w:val="00785F5A"/>
    <w:rsid w:val="00786937"/>
    <w:rsid w:val="007B0C4D"/>
    <w:rsid w:val="007B2883"/>
    <w:rsid w:val="007B514E"/>
    <w:rsid w:val="007B5E46"/>
    <w:rsid w:val="007C3F41"/>
    <w:rsid w:val="007C7D0B"/>
    <w:rsid w:val="007D3F52"/>
    <w:rsid w:val="007D4498"/>
    <w:rsid w:val="007D4ED4"/>
    <w:rsid w:val="007E3280"/>
    <w:rsid w:val="007E3F08"/>
    <w:rsid w:val="007E60AC"/>
    <w:rsid w:val="007E627D"/>
    <w:rsid w:val="007F1143"/>
    <w:rsid w:val="007F6162"/>
    <w:rsid w:val="00801019"/>
    <w:rsid w:val="00801F26"/>
    <w:rsid w:val="00810E7E"/>
    <w:rsid w:val="0082044F"/>
    <w:rsid w:val="00823FE5"/>
    <w:rsid w:val="00826C5A"/>
    <w:rsid w:val="00833AC0"/>
    <w:rsid w:val="00847BB3"/>
    <w:rsid w:val="00854F7C"/>
    <w:rsid w:val="00863CFF"/>
    <w:rsid w:val="00882685"/>
    <w:rsid w:val="00883C2B"/>
    <w:rsid w:val="0088577E"/>
    <w:rsid w:val="008959AB"/>
    <w:rsid w:val="008B25E5"/>
    <w:rsid w:val="008C5C9D"/>
    <w:rsid w:val="008E0D97"/>
    <w:rsid w:val="008F5281"/>
    <w:rsid w:val="00902ECF"/>
    <w:rsid w:val="0090781B"/>
    <w:rsid w:val="009140FB"/>
    <w:rsid w:val="009173B3"/>
    <w:rsid w:val="009319E8"/>
    <w:rsid w:val="00933DE3"/>
    <w:rsid w:val="009365CF"/>
    <w:rsid w:val="009529F8"/>
    <w:rsid w:val="009626A1"/>
    <w:rsid w:val="009638A9"/>
    <w:rsid w:val="009730E9"/>
    <w:rsid w:val="009877DC"/>
    <w:rsid w:val="00990F21"/>
    <w:rsid w:val="009C0162"/>
    <w:rsid w:val="009E3DEE"/>
    <w:rsid w:val="009E66E5"/>
    <w:rsid w:val="00A026BD"/>
    <w:rsid w:val="00A1336B"/>
    <w:rsid w:val="00A27830"/>
    <w:rsid w:val="00A27B7F"/>
    <w:rsid w:val="00A34744"/>
    <w:rsid w:val="00A46818"/>
    <w:rsid w:val="00A5045E"/>
    <w:rsid w:val="00A67AD8"/>
    <w:rsid w:val="00A70229"/>
    <w:rsid w:val="00A75984"/>
    <w:rsid w:val="00A8218D"/>
    <w:rsid w:val="00A8562D"/>
    <w:rsid w:val="00A90FB6"/>
    <w:rsid w:val="00A92B2A"/>
    <w:rsid w:val="00AB2A78"/>
    <w:rsid w:val="00AD568B"/>
    <w:rsid w:val="00AD56F8"/>
    <w:rsid w:val="00AE1665"/>
    <w:rsid w:val="00B00B6C"/>
    <w:rsid w:val="00B00F60"/>
    <w:rsid w:val="00B07A12"/>
    <w:rsid w:val="00B407E7"/>
    <w:rsid w:val="00B53A6B"/>
    <w:rsid w:val="00B53C18"/>
    <w:rsid w:val="00B56757"/>
    <w:rsid w:val="00B60C70"/>
    <w:rsid w:val="00B621C8"/>
    <w:rsid w:val="00B628B5"/>
    <w:rsid w:val="00B80437"/>
    <w:rsid w:val="00B82BE0"/>
    <w:rsid w:val="00B96A93"/>
    <w:rsid w:val="00BA3449"/>
    <w:rsid w:val="00BA40DD"/>
    <w:rsid w:val="00BB118D"/>
    <w:rsid w:val="00BB2750"/>
    <w:rsid w:val="00BE35CA"/>
    <w:rsid w:val="00BF70EA"/>
    <w:rsid w:val="00BF74DD"/>
    <w:rsid w:val="00C0367C"/>
    <w:rsid w:val="00C17BDF"/>
    <w:rsid w:val="00C33498"/>
    <w:rsid w:val="00C41B72"/>
    <w:rsid w:val="00C465AD"/>
    <w:rsid w:val="00C46873"/>
    <w:rsid w:val="00C709FE"/>
    <w:rsid w:val="00C81D37"/>
    <w:rsid w:val="00C83A6B"/>
    <w:rsid w:val="00C85CBC"/>
    <w:rsid w:val="00C87055"/>
    <w:rsid w:val="00C96D0A"/>
    <w:rsid w:val="00CC2ED9"/>
    <w:rsid w:val="00CD31DD"/>
    <w:rsid w:val="00CF1B57"/>
    <w:rsid w:val="00D115BC"/>
    <w:rsid w:val="00D2311E"/>
    <w:rsid w:val="00D24824"/>
    <w:rsid w:val="00D268B3"/>
    <w:rsid w:val="00D34458"/>
    <w:rsid w:val="00D34DEF"/>
    <w:rsid w:val="00D34EBB"/>
    <w:rsid w:val="00D35A32"/>
    <w:rsid w:val="00D51075"/>
    <w:rsid w:val="00D5181B"/>
    <w:rsid w:val="00D5251B"/>
    <w:rsid w:val="00D548FE"/>
    <w:rsid w:val="00D56227"/>
    <w:rsid w:val="00D754BE"/>
    <w:rsid w:val="00DA3320"/>
    <w:rsid w:val="00DA350A"/>
    <w:rsid w:val="00DA5B1C"/>
    <w:rsid w:val="00DB28AA"/>
    <w:rsid w:val="00DB3887"/>
    <w:rsid w:val="00DC4DFF"/>
    <w:rsid w:val="00DC5112"/>
    <w:rsid w:val="00DD25E3"/>
    <w:rsid w:val="00DD3410"/>
    <w:rsid w:val="00DF1593"/>
    <w:rsid w:val="00DF6065"/>
    <w:rsid w:val="00E10FC4"/>
    <w:rsid w:val="00E132A9"/>
    <w:rsid w:val="00E17109"/>
    <w:rsid w:val="00E25CC9"/>
    <w:rsid w:val="00E3700E"/>
    <w:rsid w:val="00E42C49"/>
    <w:rsid w:val="00E47E2E"/>
    <w:rsid w:val="00E631A4"/>
    <w:rsid w:val="00E97C0B"/>
    <w:rsid w:val="00EA28B8"/>
    <w:rsid w:val="00EA3924"/>
    <w:rsid w:val="00EB55B5"/>
    <w:rsid w:val="00EC3B6D"/>
    <w:rsid w:val="00EE01FC"/>
    <w:rsid w:val="00EE039A"/>
    <w:rsid w:val="00EE35F5"/>
    <w:rsid w:val="00EE77C8"/>
    <w:rsid w:val="00EF058A"/>
    <w:rsid w:val="00F002AB"/>
    <w:rsid w:val="00F16E49"/>
    <w:rsid w:val="00F217F8"/>
    <w:rsid w:val="00F23FBF"/>
    <w:rsid w:val="00F252BB"/>
    <w:rsid w:val="00F35D71"/>
    <w:rsid w:val="00F40EB6"/>
    <w:rsid w:val="00F42D1A"/>
    <w:rsid w:val="00F52979"/>
    <w:rsid w:val="00F553AA"/>
    <w:rsid w:val="00F65AC9"/>
    <w:rsid w:val="00F7145F"/>
    <w:rsid w:val="00F72F3B"/>
    <w:rsid w:val="00F93FE9"/>
    <w:rsid w:val="00F96B34"/>
    <w:rsid w:val="00FA7481"/>
    <w:rsid w:val="00FD5B65"/>
    <w:rsid w:val="00FD6BB4"/>
    <w:rsid w:val="00FF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AutoShape 6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10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10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34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CD31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jachymovacek_kv&#283;ten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2D2DD8A-EAF9-4ED5-BCD0-AF23A3D8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jachymovacek_květen</Template>
  <TotalTime>18</TotalTime>
  <Pages>2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2016-03-20T12:32:00Z</cp:lastPrinted>
  <dcterms:created xsi:type="dcterms:W3CDTF">2016-05-28T07:01:00Z</dcterms:created>
  <dcterms:modified xsi:type="dcterms:W3CDTF">2016-05-28T07:34:00Z</dcterms:modified>
</cp:coreProperties>
</file>