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2E5" w:rsidRPr="00563DA8" w:rsidRDefault="008402E5" w:rsidP="008402E5">
      <w:pPr>
        <w:rPr>
          <w:u w:val="single"/>
        </w:rPr>
      </w:pPr>
      <w:r w:rsidRPr="00563DA8">
        <w:rPr>
          <w:u w:val="single"/>
        </w:rPr>
        <w:t>Další činnosti</w:t>
      </w:r>
    </w:p>
    <w:p w:rsidR="008402E5" w:rsidRDefault="008402E5" w:rsidP="008402E5">
      <w:r>
        <w:t>Zalesnění se provádí na Křivoklátsku především ručně (omezeně pomocí stroje za traktorem). Vše se musí stihnout v relativně krátkém čase, aby sazenice mohly dobře zakořenit a připravit se na možné teplé a suché léto. Zalesnění patří též k jedné z nejdražších činností. Jak práce se zasazením, tak i samotná sazenice vypěstovaná v lesní školce stojí nemalé peníze. Obecně můžeme počítat, že nás zalesnění jednoho stromku</w:t>
      </w:r>
      <w:r w:rsidR="005F2E2F">
        <w:t>,</w:t>
      </w:r>
      <w:r>
        <w:t xml:space="preserve"> stojí okolo deseti korun. V jednom roce se ale vysadí okolo půl milionu sazenic na území Lesnického parku Křivoklátsko.</w:t>
      </w:r>
    </w:p>
    <w:p w:rsidR="008402E5" w:rsidRDefault="008402E5" w:rsidP="008402E5">
      <w:r>
        <w:t>Po zimě kontrolujeme také drobné vodní nádrže a vodní toky, které jsou na lesních pozemcích. Včasným odhalením poškozených míst zabráníme lokálnímu zaplavení a tím možnému vzniku škod na okolních pozemcích.</w:t>
      </w:r>
    </w:p>
    <w:p w:rsidR="008402E5" w:rsidRPr="005F11B5" w:rsidRDefault="008402E5" w:rsidP="008402E5">
      <w:pPr>
        <w:rPr>
          <w:u w:val="single"/>
        </w:rPr>
      </w:pPr>
      <w:r w:rsidRPr="005F11B5">
        <w:rPr>
          <w:u w:val="single"/>
        </w:rPr>
        <w:t>Na co můžete v tomto období v lese i v okolí vaší vesnice narazit</w:t>
      </w:r>
    </w:p>
    <w:p w:rsidR="008402E5" w:rsidRPr="003828B7" w:rsidRDefault="008402E5" w:rsidP="008402E5">
      <w:pPr>
        <w:rPr>
          <w:b/>
        </w:rPr>
      </w:pPr>
      <w:r w:rsidRPr="003828B7">
        <w:t>Ze svých zimovišť na jihu už se vrátil špaček obecný, drozd zpěvný a postupně se vracejí další.</w:t>
      </w:r>
      <w:r w:rsidR="00232A50">
        <w:t xml:space="preserve"> </w:t>
      </w:r>
      <w:r w:rsidRPr="003828B7">
        <w:t>Drozdy spolu s kosy můžete nejen vidět, ale hlavně slyšet. Ráno a před setměním divoce vyzpěvují z vysokých míst – špiček vzrostlých str</w:t>
      </w:r>
      <w:r>
        <w:t xml:space="preserve">omů, v obcích z hřebenů střech. </w:t>
      </w:r>
      <w:r w:rsidRPr="005F11B5">
        <w:t>Při návštěvě lesa můžeme potkat i rodinku divokých prasat. Pokud potichu odejdeme, nebudeme v nebezpečí.</w:t>
      </w:r>
      <w:r w:rsidR="005F2E2F">
        <w:t xml:space="preserve"> </w:t>
      </w:r>
      <w:r w:rsidRPr="005F11B5">
        <w:t>V tuto dobu začínají na různých místech kvést lesní kytky</w:t>
      </w:r>
      <w:r>
        <w:t xml:space="preserve"> – jaterník podléška, sasanka hajní, orsej jarní a čelnice devítilistá</w:t>
      </w:r>
      <w:r w:rsidRPr="005F11B5">
        <w:t>.</w:t>
      </w:r>
    </w:p>
    <w:p w:rsidR="008402E5" w:rsidRDefault="00FC45DA" w:rsidP="00FC45DA">
      <w:pPr>
        <w:spacing w:after="0"/>
        <w:jc w:val="right"/>
      </w:pPr>
      <w:r>
        <w:t>Miroslav Pecha</w:t>
      </w:r>
    </w:p>
    <w:p w:rsidR="0051196F" w:rsidRDefault="0051196F" w:rsidP="00FC45DA">
      <w:pPr>
        <w:spacing w:after="0"/>
        <w:jc w:val="right"/>
      </w:pPr>
    </w:p>
    <w:p w:rsidR="004D23E5" w:rsidRDefault="005C2B10" w:rsidP="004D23E5">
      <w:pPr>
        <w:spacing w:after="0"/>
        <w:rPr>
          <w:szCs w:val="24"/>
        </w:rPr>
      </w:pPr>
      <w:r w:rsidRPr="005C2B10">
        <w:rPr>
          <w:noProof/>
          <w:lang w:eastAsia="cs-CZ"/>
        </w:rPr>
        <w:pict>
          <v:shapetype id="_x0000_t32" coordsize="21600,21600" o:spt="32" o:oned="t" path="m,l21600,21600e" filled="f">
            <v:path arrowok="t" fillok="f" o:connecttype="none"/>
            <o:lock v:ext="edit" shapetype="t"/>
          </v:shapetype>
          <v:shape id="AutoShape 6" o:spid="_x0000_s1026" type="#_x0000_t32" style="position:absolute;left:0;text-align:left;margin-left:-1.5pt;margin-top:11.9pt;width:365.05pt;height:0;z-index:25166745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"/>
        </w:pict>
      </w:r>
    </w:p>
    <w:p w:rsidR="00F23FBF" w:rsidRPr="00A5045E" w:rsidRDefault="00F23FBF" w:rsidP="004D23E5">
      <w:pPr>
        <w:spacing w:after="0"/>
      </w:pPr>
      <w:r w:rsidRPr="00A67AD8">
        <w:rPr>
          <w:szCs w:val="24"/>
        </w:rPr>
        <w:t>Datu</w:t>
      </w:r>
      <w:r w:rsidR="0015278D">
        <w:rPr>
          <w:szCs w:val="24"/>
        </w:rPr>
        <w:t>m vydání: 28</w:t>
      </w:r>
      <w:r w:rsidR="00CF7D6E">
        <w:rPr>
          <w:szCs w:val="24"/>
        </w:rPr>
        <w:t>. 4</w:t>
      </w:r>
      <w:r>
        <w:rPr>
          <w:szCs w:val="24"/>
        </w:rPr>
        <w:t xml:space="preserve">. 2015 </w:t>
      </w:r>
      <w:r>
        <w:rPr>
          <w:szCs w:val="24"/>
        </w:rPr>
        <w:tab/>
      </w:r>
      <w:r w:rsidR="002714E7">
        <w:rPr>
          <w:szCs w:val="24"/>
        </w:rPr>
        <w:tab/>
        <w:t xml:space="preserve">Číslo: 4/2015 </w:t>
      </w:r>
      <w:r w:rsidR="002714E7">
        <w:rPr>
          <w:szCs w:val="24"/>
        </w:rPr>
        <w:tab/>
      </w:r>
      <w:r w:rsidR="002714E7">
        <w:rPr>
          <w:szCs w:val="24"/>
        </w:rPr>
        <w:tab/>
        <w:t>Počet stran: 12</w:t>
      </w:r>
    </w:p>
    <w:p w:rsidR="00F23FBF" w:rsidRPr="00A67AD8" w:rsidRDefault="00F23FBF" w:rsidP="00F23FBF">
      <w:pPr>
        <w:spacing w:after="0"/>
        <w:jc w:val="center"/>
        <w:rPr>
          <w:szCs w:val="24"/>
        </w:rPr>
      </w:pPr>
      <w:r w:rsidRPr="00A67AD8">
        <w:rPr>
          <w:szCs w:val="24"/>
        </w:rPr>
        <w:t xml:space="preserve">Vydává: Obec Nový Jáchymov Registrace: MK ČR E 105 43 </w:t>
      </w:r>
    </w:p>
    <w:p w:rsidR="00F23FBF" w:rsidRPr="00A67AD8" w:rsidRDefault="00F23FBF" w:rsidP="00F23FBF">
      <w:pPr>
        <w:spacing w:after="0"/>
        <w:jc w:val="center"/>
        <w:rPr>
          <w:szCs w:val="24"/>
        </w:rPr>
      </w:pPr>
      <w:r w:rsidRPr="00A67AD8">
        <w:rPr>
          <w:szCs w:val="24"/>
        </w:rPr>
        <w:t>Náklad: 270 výtisků, ZDARMA</w:t>
      </w:r>
    </w:p>
    <w:p w:rsidR="00F23FBF" w:rsidRPr="00A67AD8" w:rsidRDefault="00F23FBF" w:rsidP="00F23FBF">
      <w:pPr>
        <w:spacing w:after="0"/>
        <w:jc w:val="center"/>
        <w:rPr>
          <w:szCs w:val="24"/>
        </w:rPr>
      </w:pPr>
      <w:r w:rsidRPr="00A67AD8">
        <w:rPr>
          <w:szCs w:val="24"/>
        </w:rPr>
        <w:t>Web: www.obecnovyjachymov.cz E-mail: info@obecnovyjachymov.cz</w:t>
      </w:r>
    </w:p>
    <w:p w:rsidR="0069623F" w:rsidRDefault="00F23FBF" w:rsidP="00B56757">
      <w:pPr>
        <w:spacing w:after="0"/>
        <w:jc w:val="center"/>
        <w:rPr>
          <w:szCs w:val="24"/>
        </w:rPr>
      </w:pPr>
      <w:r w:rsidRPr="00A67AD8">
        <w:rPr>
          <w:rFonts w:cs="Times New Roman"/>
          <w:szCs w:val="24"/>
        </w:rPr>
        <w:t>©</w:t>
      </w:r>
      <w:r w:rsidRPr="00A67AD8">
        <w:rPr>
          <w:szCs w:val="24"/>
        </w:rPr>
        <w:t xml:space="preserve"> Linda Havelková, Eliška Bělohoubková</w:t>
      </w:r>
      <w:r w:rsidR="00B56757">
        <w:rPr>
          <w:szCs w:val="24"/>
        </w:rPr>
        <w:t>, z</w:t>
      </w:r>
      <w:r w:rsidR="0069623F">
        <w:rPr>
          <w:szCs w:val="24"/>
        </w:rPr>
        <w:t>měna textu vyhrazena.</w:t>
      </w:r>
    </w:p>
    <w:p w:rsidR="00EA28B8" w:rsidRPr="00F23FBF" w:rsidRDefault="00F35D71" w:rsidP="00B07A12">
      <w:pPr>
        <w:pStyle w:val="Nadpis1"/>
        <w:jc w:val="both"/>
        <w:rPr>
          <w:szCs w:val="24"/>
        </w:rPr>
      </w:pPr>
      <w:r>
        <w:rPr>
          <w:noProof/>
          <w:lang w:eastAsia="cs-CZ"/>
        </w:rPr>
        <w:drawing>
          <wp:anchor distT="0" distB="0" distL="114300" distR="114300" simplePos="0" relativeHeight="251659264" behindDoc="1" locked="0" layoutInCell="1" allowOverlap="1">
            <wp:simplePos x="0" y="0"/>
            <wp:positionH relativeFrom="margin">
              <wp:posOffset>8737600</wp:posOffset>
            </wp:positionH>
            <wp:positionV relativeFrom="margin">
              <wp:posOffset>169545</wp:posOffset>
            </wp:positionV>
            <wp:extent cx="937260" cy="1243965"/>
            <wp:effectExtent l="19050" t="0" r="0" b="0"/>
            <wp:wrapSquare wrapText="bothSides"/>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lip>
                    <a:srcRect/>
                    <a:stretch>
                      <a:fillRect/>
                    </a:stretch>
                  </pic:blipFill>
                  <pic:spPr bwMode="auto">
                    <a:xfrm>
                      <a:off x="0" y="0"/>
                      <a:ext cx="937260" cy="1243965"/>
                    </a:xfrm>
                    <a:prstGeom prst="rect">
                      <a:avLst/>
                    </a:prstGeom>
                    <a:solidFill>
                      <a:srgbClr val="FFFFFF"/>
                    </a:solidFill>
                    <a:ln w="9525">
                      <a:noFill/>
                      <a:miter lim="800000"/>
                      <a:headEnd/>
                      <a:tailEnd/>
                    </a:ln>
                  </pic:spPr>
                </pic:pic>
              </a:graphicData>
            </a:graphic>
          </wp:anchor>
        </w:drawing>
      </w:r>
      <w:r w:rsidR="00772C2C">
        <w:t>Nový Jáchymováček</w:t>
      </w:r>
    </w:p>
    <w:p w:rsidR="00F35D71" w:rsidRDefault="005C2B10" w:rsidP="00F35D71">
      <w:pPr>
        <w:pStyle w:val="Nadpis2"/>
      </w:pPr>
      <w:r>
        <w:rPr>
          <w:noProof/>
          <w:lang w:eastAsia="cs-CZ"/>
        </w:rPr>
        <w:pict>
          <v:shape id="AutoShape 2" o:spid="_x0000_s1027" type="#_x0000_t32" style="position:absolute;left:0;text-align:left;margin-left:-4.2pt;margin-top:7.4pt;width:286.35pt;height:0;z-index:25165824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"/>
        </w:pict>
      </w:r>
    </w:p>
    <w:p w:rsidR="00300EF1" w:rsidRDefault="00300EF1" w:rsidP="00C85CBC">
      <w:pPr>
        <w:pStyle w:val="Nadpis2"/>
        <w:ind w:left="2124" w:firstLine="708"/>
        <w:jc w:val="both"/>
      </w:pPr>
      <w:r>
        <w:t>Obecní úřad</w:t>
      </w:r>
    </w:p>
    <w:p w:rsidR="00CF251F" w:rsidRDefault="002714E7" w:rsidP="005008A7">
      <w:pPr>
        <w:pStyle w:val="Nadpis2"/>
        <w:spacing w:after="240"/>
        <w:rPr>
          <w:sz w:val="26"/>
          <w:u w:val="none"/>
        </w:rPr>
      </w:pPr>
      <w:r>
        <w:rPr>
          <w:sz w:val="26"/>
          <w:u w:val="none"/>
        </w:rPr>
        <w:t>Žádosti o d</w:t>
      </w:r>
      <w:r w:rsidR="00CF251F">
        <w:rPr>
          <w:sz w:val="26"/>
          <w:u w:val="none"/>
        </w:rPr>
        <w:t>otace</w:t>
      </w:r>
      <w:r>
        <w:rPr>
          <w:sz w:val="26"/>
          <w:u w:val="none"/>
        </w:rPr>
        <w:t xml:space="preserve"> 2015</w:t>
      </w:r>
    </w:p>
    <w:p w:rsidR="00CF251F" w:rsidRPr="00CF251F" w:rsidRDefault="00CF251F" w:rsidP="00CF251F">
      <w:pPr>
        <w:rPr>
          <w:lang w:eastAsia="cs-CZ"/>
        </w:rPr>
      </w:pPr>
      <w:r w:rsidRPr="00CF251F">
        <w:rPr>
          <w:lang w:eastAsia="cs-CZ"/>
        </w:rPr>
        <w:t>Obec využila možnosti podat žádosti o</w:t>
      </w:r>
      <w:r w:rsidR="0042715C">
        <w:rPr>
          <w:lang w:eastAsia="cs-CZ"/>
        </w:rPr>
        <w:t xml:space="preserve"> dotace od Středočeského krajského úřadu</w:t>
      </w:r>
      <w:r>
        <w:rPr>
          <w:lang w:eastAsia="cs-CZ"/>
        </w:rPr>
        <w:t xml:space="preserve">. </w:t>
      </w:r>
      <w:r w:rsidRPr="00CF251F">
        <w:rPr>
          <w:lang w:eastAsia="cs-CZ"/>
        </w:rPr>
        <w:t xml:space="preserve">Žádáme o finanční prostředky na neuznatelné náklady na kanalizaci, </w:t>
      </w:r>
      <w:r>
        <w:rPr>
          <w:lang w:eastAsia="cs-CZ"/>
        </w:rPr>
        <w:t xml:space="preserve">finanční dotaci </w:t>
      </w:r>
      <w:r w:rsidR="0042715C">
        <w:rPr>
          <w:lang w:eastAsia="cs-CZ"/>
        </w:rPr>
        <w:t xml:space="preserve">pro SDH a finanční prostředky na </w:t>
      </w:r>
      <w:r w:rsidRPr="00CF251F">
        <w:rPr>
          <w:lang w:eastAsia="cs-CZ"/>
        </w:rPr>
        <w:t>2. etapu výstavby MŠ. Termín pro podání žádostí skončil 15.</w:t>
      </w:r>
      <w:r w:rsidR="005F2E2F">
        <w:rPr>
          <w:lang w:eastAsia="cs-CZ"/>
        </w:rPr>
        <w:t xml:space="preserve"> </w:t>
      </w:r>
      <w:r w:rsidRPr="00CF251F">
        <w:rPr>
          <w:lang w:eastAsia="cs-CZ"/>
        </w:rPr>
        <w:t>4.</w:t>
      </w:r>
      <w:r w:rsidR="005F2E2F">
        <w:rPr>
          <w:lang w:eastAsia="cs-CZ"/>
        </w:rPr>
        <w:t xml:space="preserve"> </w:t>
      </w:r>
      <w:r w:rsidRPr="00CF251F">
        <w:rPr>
          <w:lang w:eastAsia="cs-CZ"/>
        </w:rPr>
        <w:t>2015. Zastupitelstvo kraje rozhodne</w:t>
      </w:r>
      <w:r>
        <w:rPr>
          <w:lang w:eastAsia="cs-CZ"/>
        </w:rPr>
        <w:t xml:space="preserve"> o příjemcích dotace</w:t>
      </w:r>
      <w:r w:rsidRPr="00CF251F">
        <w:rPr>
          <w:lang w:eastAsia="cs-CZ"/>
        </w:rPr>
        <w:t xml:space="preserve"> na svém zasedání</w:t>
      </w:r>
      <w:r>
        <w:rPr>
          <w:lang w:eastAsia="cs-CZ"/>
        </w:rPr>
        <w:t xml:space="preserve"> dne</w:t>
      </w:r>
      <w:r w:rsidRPr="00CF251F">
        <w:rPr>
          <w:lang w:eastAsia="cs-CZ"/>
        </w:rPr>
        <w:t> 27.</w:t>
      </w:r>
      <w:r>
        <w:rPr>
          <w:lang w:eastAsia="cs-CZ"/>
        </w:rPr>
        <w:t xml:space="preserve"> 7</w:t>
      </w:r>
      <w:r w:rsidRPr="00CF251F">
        <w:rPr>
          <w:lang w:eastAsia="cs-CZ"/>
        </w:rPr>
        <w:t>.</w:t>
      </w:r>
      <w:r w:rsidR="005F2E2F">
        <w:rPr>
          <w:lang w:eastAsia="cs-CZ"/>
        </w:rPr>
        <w:t xml:space="preserve"> </w:t>
      </w:r>
      <w:r w:rsidRPr="00CF251F">
        <w:rPr>
          <w:lang w:eastAsia="cs-CZ"/>
        </w:rPr>
        <w:t>2015.</w:t>
      </w:r>
      <w:r>
        <w:rPr>
          <w:lang w:eastAsia="cs-CZ"/>
        </w:rPr>
        <w:t xml:space="preserve"> Pokud má příjemce dotace</w:t>
      </w:r>
      <w:r w:rsidRPr="00CF251F">
        <w:rPr>
          <w:lang w:eastAsia="cs-CZ"/>
        </w:rPr>
        <w:t xml:space="preserve"> vybraného zhot</w:t>
      </w:r>
      <w:r>
        <w:rPr>
          <w:lang w:eastAsia="cs-CZ"/>
        </w:rPr>
        <w:t>ovitele, může  být smlouva se Středočeským krajským úřadem</w:t>
      </w:r>
      <w:r w:rsidRPr="00CF251F">
        <w:rPr>
          <w:lang w:eastAsia="cs-CZ"/>
        </w:rPr>
        <w:t xml:space="preserve"> uzavřena koncem října 2015. V  ostatních případech budou  smlouvy o dotaci  podepsány až koncem roku. Z toho vyplývá, že případné získané finanční prostředky by obec měla k dispozici  až začátkem roku 2016.</w:t>
      </w:r>
      <w:r w:rsidR="0042715C">
        <w:rPr>
          <w:lang w:eastAsia="cs-CZ"/>
        </w:rPr>
        <w:t xml:space="preserve"> Věříme, že naše žádosti budou úspěšné, abychom mohli podpořit další rozvoj obce.</w:t>
      </w:r>
    </w:p>
    <w:p w:rsidR="00CF251F" w:rsidRDefault="0042715C" w:rsidP="00E818FA">
      <w:pPr>
        <w:pStyle w:val="Nadpis3"/>
        <w:spacing w:after="240"/>
      </w:pPr>
      <w:r>
        <w:t xml:space="preserve">Chytrá mapa naší obce online – mapový portál </w:t>
      </w:r>
      <w:r w:rsidR="00637D13">
        <w:br/>
      </w:r>
      <w:r>
        <w:t>Nový Jáchymov</w:t>
      </w:r>
    </w:p>
    <w:p w:rsidR="0042715C" w:rsidRPr="0042715C" w:rsidRDefault="0042715C" w:rsidP="0042715C">
      <w:pPr>
        <w:rPr>
          <w:lang w:eastAsia="cs-CZ"/>
        </w:rPr>
      </w:pPr>
      <w:r w:rsidRPr="0042715C">
        <w:rPr>
          <w:lang w:eastAsia="cs-CZ"/>
        </w:rPr>
        <w:t xml:space="preserve">Potřebujete zjistit, čí je pozemek za vaším domem a jak je velký? Kudy vede elektrické vedení? Změřit jeho vzdálenost od vaší parcely? Zajímá vás, jak Nový Jáchymov vypadal v minulosti? K tomu všemu stačí jedno kliknutí do mapového portálu. </w:t>
      </w:r>
    </w:p>
    <w:p w:rsidR="0042715C" w:rsidRPr="0042715C" w:rsidRDefault="0042715C" w:rsidP="0042715C">
      <w:pPr>
        <w:rPr>
          <w:lang w:eastAsia="cs-CZ"/>
        </w:rPr>
      </w:pPr>
      <w:r w:rsidRPr="0042715C">
        <w:rPr>
          <w:lang w:eastAsia="cs-CZ"/>
        </w:rPr>
        <w:lastRenderedPageBreak/>
        <w:t>Přinášíme vám nový mapový portál n</w:t>
      </w:r>
      <w:r>
        <w:rPr>
          <w:lang w:eastAsia="cs-CZ"/>
        </w:rPr>
        <w:t xml:space="preserve">aší obce od společnosti Geosense. </w:t>
      </w:r>
      <w:r w:rsidRPr="0042715C">
        <w:rPr>
          <w:lang w:eastAsia="cs-CZ"/>
        </w:rPr>
        <w:t xml:space="preserve">Tento mapový portál se podobá klasickým internetovým mapám, obsahuje ale mnohem více informací a pomáhá při správě obce. Jedná se o soubor map doplněný o data z našeho úřadu. Všechny informace se mohou prohlížet najednou, což umožňuje vidět vzájemné souvislosti, které pomáhají zodpovídat dotazy mnohem rychleji a šetřit čas. Práce s ním je jednoduchá, a protože je online, je přístupný kdykoli a odkudkoli. </w:t>
      </w:r>
    </w:p>
    <w:p w:rsidR="0042715C" w:rsidRPr="0042715C" w:rsidRDefault="0042715C" w:rsidP="0042715C">
      <w:pPr>
        <w:rPr>
          <w:lang w:eastAsia="cs-CZ"/>
        </w:rPr>
      </w:pPr>
      <w:r w:rsidRPr="0042715C">
        <w:rPr>
          <w:lang w:eastAsia="cs-CZ"/>
        </w:rPr>
        <w:t xml:space="preserve">Na portál je umístěn odkaz z webových stránek naší obce (v levém menu vstupní stránky odkaz Geoportal), nebo rovnou po zadání adresy www.geosense.cz/geoportal/novy-jachymov. </w:t>
      </w:r>
    </w:p>
    <w:p w:rsidR="0042715C" w:rsidRPr="0042715C" w:rsidRDefault="004045DF" w:rsidP="0042715C">
      <w:pPr>
        <w:rPr>
          <w:lang w:eastAsia="cs-CZ"/>
        </w:rPr>
      </w:pPr>
      <w:r>
        <w:rPr>
          <w:lang w:eastAsia="cs-CZ"/>
        </w:rPr>
        <w:t xml:space="preserve">Po otevření </w:t>
      </w:r>
      <w:r w:rsidR="0042715C" w:rsidRPr="0042715C">
        <w:rPr>
          <w:lang w:eastAsia="cs-CZ"/>
        </w:rPr>
        <w:t>portálu</w:t>
      </w:r>
      <w:r w:rsidR="0042715C">
        <w:rPr>
          <w:lang w:eastAsia="cs-CZ"/>
        </w:rPr>
        <w:t xml:space="preserve"> se zobrazí </w:t>
      </w:r>
      <w:r w:rsidR="0042715C" w:rsidRPr="0042715C">
        <w:rPr>
          <w:lang w:eastAsia="cs-CZ"/>
        </w:rPr>
        <w:t>letecký sníme</w:t>
      </w:r>
      <w:r>
        <w:rPr>
          <w:lang w:eastAsia="cs-CZ"/>
        </w:rPr>
        <w:t>k</w:t>
      </w:r>
      <w:r w:rsidR="0042715C" w:rsidRPr="0042715C">
        <w:rPr>
          <w:lang w:eastAsia="cs-CZ"/>
        </w:rPr>
        <w:t>. Horní část obrazovky obsahuje panel ná</w:t>
      </w:r>
      <w:r w:rsidR="0042715C">
        <w:rPr>
          <w:lang w:eastAsia="cs-CZ"/>
        </w:rPr>
        <w:t>strojů (</w:t>
      </w:r>
      <w:r>
        <w:rPr>
          <w:lang w:eastAsia="cs-CZ"/>
        </w:rPr>
        <w:t xml:space="preserve">ikona pravítka, </w:t>
      </w:r>
      <w:r w:rsidR="0042715C" w:rsidRPr="0042715C">
        <w:rPr>
          <w:lang w:eastAsia="cs-CZ"/>
        </w:rPr>
        <w:t>plochy pr</w:t>
      </w:r>
      <w:r>
        <w:rPr>
          <w:lang w:eastAsia="cs-CZ"/>
        </w:rPr>
        <w:t xml:space="preserve">o měření vzdálenosti a výměry, </w:t>
      </w:r>
      <w:r w:rsidR="0042715C" w:rsidRPr="0042715C">
        <w:rPr>
          <w:lang w:eastAsia="cs-CZ"/>
        </w:rPr>
        <w:t xml:space="preserve">tlačítko ISKN, po jehož stisknutí a následném kliknutí myší na pozemek </w:t>
      </w:r>
      <w:r>
        <w:rPr>
          <w:lang w:eastAsia="cs-CZ"/>
        </w:rPr>
        <w:t xml:space="preserve">či dům se zobrazí </w:t>
      </w:r>
      <w:r w:rsidR="0042715C" w:rsidRPr="0042715C">
        <w:rPr>
          <w:lang w:eastAsia="cs-CZ"/>
        </w:rPr>
        <w:t>informace z Kata</w:t>
      </w:r>
      <w:r w:rsidR="0042715C">
        <w:rPr>
          <w:lang w:eastAsia="cs-CZ"/>
        </w:rPr>
        <w:t>stru nemovitostí</w:t>
      </w:r>
      <w:r w:rsidR="0042715C" w:rsidRPr="0042715C">
        <w:rPr>
          <w:lang w:eastAsia="cs-CZ"/>
        </w:rPr>
        <w:t>). Na prav</w:t>
      </w:r>
      <w:r>
        <w:rPr>
          <w:lang w:eastAsia="cs-CZ"/>
        </w:rPr>
        <w:t>é straně je panel</w:t>
      </w:r>
      <w:r w:rsidR="0042715C" w:rsidRPr="0042715C">
        <w:rPr>
          <w:lang w:eastAsia="cs-CZ"/>
        </w:rPr>
        <w:t xml:space="preserve">, s jehož pomocí můžete měnit obsah zobrazované mapy. </w:t>
      </w:r>
    </w:p>
    <w:p w:rsidR="0042715C" w:rsidRPr="0042715C" w:rsidRDefault="0042715C" w:rsidP="0042715C">
      <w:pPr>
        <w:rPr>
          <w:lang w:eastAsia="cs-CZ"/>
        </w:rPr>
      </w:pPr>
      <w:r w:rsidRPr="0042715C">
        <w:rPr>
          <w:lang w:eastAsia="cs-CZ"/>
        </w:rPr>
        <w:t xml:space="preserve">V nedávné době byl do portálu zpracován průběh inženýrských sítí, díky kterému je možné přesně vidět polohu elektrického vedení, plynovodu, vodovodu a kanalizace. Pro zájemce o historii obce a okolí lze zobrazit historické mapy II. vojenského mapování. Díky funkci nastavení průhlednosti mapových vrstev (přístupné po kliknutí na symbol oka napravo vedle jména vrstvy) je pak možné prolínat historické mapy s dnešní realitou. </w:t>
      </w:r>
    </w:p>
    <w:p w:rsidR="0042715C" w:rsidRPr="0042715C" w:rsidRDefault="0042715C" w:rsidP="0042715C">
      <w:pPr>
        <w:rPr>
          <w:lang w:eastAsia="cs-CZ"/>
        </w:rPr>
      </w:pPr>
      <w:r w:rsidRPr="0042715C">
        <w:rPr>
          <w:lang w:eastAsia="cs-CZ"/>
        </w:rPr>
        <w:t xml:space="preserve">Pracovníci obecního úřadu disponují rozšířenými možnostmi portálu, které slouží pro administraci údajů potřebných při správě obce. </w:t>
      </w:r>
    </w:p>
    <w:p w:rsidR="0042715C" w:rsidRDefault="0042715C" w:rsidP="008F0B60">
      <w:pPr>
        <w:rPr>
          <w:lang w:eastAsia="cs-CZ"/>
        </w:rPr>
      </w:pPr>
      <w:r w:rsidRPr="0042715C">
        <w:rPr>
          <w:lang w:eastAsia="cs-CZ"/>
        </w:rPr>
        <w:t xml:space="preserve">Obecní úřad plánuje mapový portál v budoucnu rozšiřovat o další užitečné informace týkající se především územního plánování a evidence objektů. Vyhledejte si informace o svém pozemku na mapovém portálu a přesvědčte se, co vše nabízí. </w:t>
      </w:r>
    </w:p>
    <w:p w:rsidR="0042715C" w:rsidRPr="0042715C" w:rsidRDefault="008F0B60" w:rsidP="008F0B60">
      <w:pPr>
        <w:jc w:val="right"/>
        <w:rPr>
          <w:lang w:eastAsia="cs-CZ"/>
        </w:rPr>
      </w:pPr>
      <w:r>
        <w:t>Ing. Šárka Hofhanslová, manažer marketingu společnosti Geosense</w:t>
      </w:r>
    </w:p>
    <w:p w:rsidR="00215614" w:rsidRDefault="00215614" w:rsidP="00215614">
      <w:r>
        <w:lastRenderedPageBreak/>
        <w:t>formulář u vámi vybrané pojišťovny, která vás následně k 1. 1. 2016 odhlásí. Pokud za vás zdravotní pojištění platí stát, musíte prokázat, že máte nárok do zařazení příslušné kategorie např. student, důchodce…</w:t>
      </w:r>
    </w:p>
    <w:p w:rsidR="008402E5" w:rsidRDefault="008402E5" w:rsidP="008402E5">
      <w:pPr>
        <w:pStyle w:val="Nadpis2"/>
      </w:pPr>
      <w:r>
        <w:t>Ostatní</w:t>
      </w:r>
    </w:p>
    <w:p w:rsidR="008402E5" w:rsidRDefault="008402E5" w:rsidP="008402E5">
      <w:pPr>
        <w:pStyle w:val="Nadpis3"/>
        <w:spacing w:after="240"/>
      </w:pPr>
      <w:r>
        <w:t>Křivoklátské lesy</w:t>
      </w:r>
    </w:p>
    <w:p w:rsidR="008402E5" w:rsidRPr="004228E1" w:rsidRDefault="008402E5" w:rsidP="008402E5">
      <w:r w:rsidRPr="004228E1">
        <w:t xml:space="preserve">Les se </w:t>
      </w:r>
      <w:r>
        <w:t xml:space="preserve">na jaře </w:t>
      </w:r>
      <w:r w:rsidRPr="004228E1">
        <w:t>probouzí a začínají se provádět pěstební práce. Tou nejdůležitější v tomto období je zalesňování – výsadba nového lesa. Na ní záleží, jak budou budoucí lesní porosty vypadat. Mírná zima nebyla pro les právě nejpříznivější. Znamenala méně vláhy a lepší podmínky pro rozvoj lesních škůdců. Poslední dva roky stoupá například populace drobných hlodavců, které tropí značné škody na mladých les</w:t>
      </w:r>
      <w:r>
        <w:t>ních porostech</w:t>
      </w:r>
      <w:r w:rsidRPr="004228E1">
        <w:t xml:space="preserve">. Škody působí i podkorní hmyz. Jednotlivé stromy napadené kůrovcem usychají a je nutné je urychleně zpracovat a asanovat, aby z nich nevylétla přezimující generace a nenapadla další zdravé stromy. Lesníky čeká období intenzivní péče o les, které potrvá až do podzimu. </w:t>
      </w:r>
    </w:p>
    <w:p w:rsidR="008402E5" w:rsidRPr="00563DA8" w:rsidRDefault="008402E5" w:rsidP="008402E5">
      <w:pPr>
        <w:rPr>
          <w:u w:val="single"/>
        </w:rPr>
      </w:pPr>
      <w:r w:rsidRPr="00563DA8">
        <w:rPr>
          <w:u w:val="single"/>
        </w:rPr>
        <w:t>Těžební činnost</w:t>
      </w:r>
    </w:p>
    <w:p w:rsidR="008402E5" w:rsidRDefault="008402E5" w:rsidP="008402E5">
      <w:r>
        <w:t>Pomalu končí první etapa mýtních těžeb v listnatých porostech. Pokračují jehličnaté těžby a výchovné zásahy. Na konci března začalo zase více foukat, půda je rozmrzlá, a tak je možné očekávat zase nějaký vývrat. Opět trvá výzva na opatrný pohyb kolem těchto stromů.</w:t>
      </w:r>
    </w:p>
    <w:p w:rsidR="008402E5" w:rsidRPr="00563DA8" w:rsidRDefault="008402E5" w:rsidP="008402E5">
      <w:pPr>
        <w:rPr>
          <w:u w:val="single"/>
        </w:rPr>
      </w:pPr>
      <w:r w:rsidRPr="00563DA8">
        <w:rPr>
          <w:u w:val="single"/>
        </w:rPr>
        <w:t>Ochrana lesa</w:t>
      </w:r>
    </w:p>
    <w:p w:rsidR="008402E5" w:rsidRPr="00EC7C47" w:rsidRDefault="008402E5" w:rsidP="008402E5">
      <w:r>
        <w:t>V březnu a dubnu se pokládají – kácí a přikrývají kmeny tzv. LAPÁKY. Jsou to jednotlivé stromy na předem určených místech, které slouží k monitorování kůrovce. Užívají se ke kontrole početního stavu i k samotné obraně. V plném proudu je i úklid klestu, aby nepřekážel při výsadbě, a dále stavba nových oplocenek, to aby nová výsadba byla již od prvního okamžiku chráněná proti vlivu zvěře.</w:t>
      </w:r>
    </w:p>
    <w:p w:rsidR="00215614" w:rsidRDefault="00215614" w:rsidP="00215614">
      <w:pPr>
        <w:pStyle w:val="Nadpis2"/>
      </w:pPr>
      <w:r>
        <w:lastRenderedPageBreak/>
        <w:t>Rady a tipy</w:t>
      </w:r>
    </w:p>
    <w:p w:rsidR="00215614" w:rsidRDefault="00215614" w:rsidP="00215614">
      <w:pPr>
        <w:pStyle w:val="Nadpis3"/>
        <w:spacing w:after="240"/>
      </w:pPr>
      <w:r>
        <w:t xml:space="preserve">Dodatečně přiznaná sleva na dani z příjmů pro </w:t>
      </w:r>
      <w:r w:rsidR="00637D13">
        <w:t xml:space="preserve">pracující </w:t>
      </w:r>
      <w:r>
        <w:t>důchodce za rok 2013</w:t>
      </w:r>
    </w:p>
    <w:p w:rsidR="00215614" w:rsidRDefault="00215614" w:rsidP="00215614">
      <w:pPr>
        <w:spacing w:before="240"/>
      </w:pPr>
      <w:r>
        <w:t>V roce 2013 byla důchodcům upřena sleva na poplatníka u daně z příjmů. Finanční správa rozhodla, že tuto slevu bude možné nárokovat i zpětně.</w:t>
      </w:r>
    </w:p>
    <w:p w:rsidR="00215614" w:rsidRDefault="00215614" w:rsidP="00215614">
      <w:pPr>
        <w:spacing w:before="240"/>
      </w:pPr>
      <w:r>
        <w:t xml:space="preserve">V případě, že jste byl v roce </w:t>
      </w:r>
      <w:r w:rsidR="005F2E2F">
        <w:t xml:space="preserve">2013 </w:t>
      </w:r>
      <w:r>
        <w:t xml:space="preserve">pracujícím důchodcem, podepsal jste „Prohlášení poplatníka daně z příjmů ze závislé činnosti“ (růžový formulář) na rok 2013, ve kterém jste slevu uplatnil, zaměstnavatel vám provedl roční zúčtování, ve kterém slevu nezohlednil a sám jste nepodal na finanční úřad daňové přiznání, zaměstnavatel vám tuto slevu dodatečně přizná. </w:t>
      </w:r>
    </w:p>
    <w:p w:rsidR="00215614" w:rsidRDefault="00215614" w:rsidP="00215614">
      <w:pPr>
        <w:spacing w:before="240"/>
      </w:pPr>
      <w:r>
        <w:t>Pokud jste v „Prohlášení“ původně slevu neuplatnil (nezaškrtl) můžete opožděně podat řádné daňové přiznání, kde tuto slevu uplatníte. Opožděné řádné přiznání lze podat nejdéle do 1. 4. 2017.</w:t>
      </w:r>
    </w:p>
    <w:p w:rsidR="00215614" w:rsidRDefault="00215614" w:rsidP="00215614">
      <w:pPr>
        <w:pStyle w:val="Nadpis3"/>
        <w:spacing w:after="240"/>
      </w:pPr>
      <w:r>
        <w:t>Medicentrum Beroun ukončuje smlouvu s Oborovou zdravotní pojišťovnou bank, pojišťoven a stavebnictví (207, OZP)</w:t>
      </w:r>
    </w:p>
    <w:p w:rsidR="00D70D81" w:rsidRDefault="00215614" w:rsidP="00215614">
      <w:r>
        <w:t xml:space="preserve">Jste </w:t>
      </w:r>
      <w:r w:rsidR="00724714">
        <w:t>klientem pojišťovny OZP a chtěli</w:t>
      </w:r>
      <w:r>
        <w:t xml:space="preserve"> byste i nadále využívat služeb lékařů v Medicentru? V tomto případě, je nutné změnit pojišťovnu. Registraci k jiné pojišťovně můžete podat do 30. 6. 2015. Klienti se mohou přeregistrovat k Všeobecné zdravotní pojišťovně, České průmyslové zdravotní pojišťovně, Vojenské zdravotní pojišťovně, Zdravotní pojišťovně Ministerstva vnitra ČR, Revírní bratrské zdravotní pojišťovně </w:t>
      </w:r>
      <w:r>
        <w:br/>
        <w:t xml:space="preserve">a Zaměstnanecké pojišťovně Škoda. Pro registraci je potřeba vyplnit </w:t>
      </w:r>
    </w:p>
    <w:p w:rsidR="00215614" w:rsidRDefault="00215614" w:rsidP="00215614">
      <w:pPr>
        <w:pStyle w:val="Nadpis2"/>
        <w:spacing w:after="240"/>
        <w:rPr>
          <w:sz w:val="26"/>
          <w:u w:val="none"/>
        </w:rPr>
      </w:pPr>
      <w:r>
        <w:rPr>
          <w:sz w:val="26"/>
          <w:u w:val="none"/>
        </w:rPr>
        <w:lastRenderedPageBreak/>
        <w:t>Svoz komunálního odpadu</w:t>
      </w:r>
    </w:p>
    <w:p w:rsidR="00215614" w:rsidRDefault="00215614" w:rsidP="00215614">
      <w:r>
        <w:t>Vážení občané,</w:t>
      </w:r>
    </w:p>
    <w:p w:rsidR="00215614" w:rsidRDefault="00CF7D6E" w:rsidP="00215614">
      <w:r>
        <w:t>od května</w:t>
      </w:r>
      <w:r w:rsidR="00215614">
        <w:t xml:space="preserve"> bude komunální odpad svážen pouze každý čtvrtek v sudém týdnu. </w:t>
      </w:r>
    </w:p>
    <w:p w:rsidR="00215614" w:rsidRDefault="00215614" w:rsidP="00215614">
      <w:r>
        <w:t xml:space="preserve">Dále žádáme všechny občany, aby neodkládali plastové stoly, židle, nádoby a podobně ke kontejnerům na tříděný odpad. Pro tento druh objemnějšího tříděného odpadu je k dispozici sběrný dvůr. </w:t>
      </w:r>
    </w:p>
    <w:p w:rsidR="00215614" w:rsidRDefault="00215614" w:rsidP="00215614">
      <w:pPr>
        <w:spacing w:after="0"/>
      </w:pPr>
      <w:r w:rsidRPr="00C738FD">
        <w:t>Provozní doba místa shromažďování odpadů</w:t>
      </w:r>
      <w:r>
        <w:t>:</w:t>
      </w:r>
    </w:p>
    <w:p w:rsidR="00215614" w:rsidRPr="005F2E2F" w:rsidRDefault="005F2E2F" w:rsidP="005F2E2F">
      <w:pPr>
        <w:spacing w:after="0"/>
        <w:rPr>
          <w:rFonts w:eastAsia="Times New Roman" w:cs="Times New Roman"/>
          <w:szCs w:val="24"/>
          <w:lang w:eastAsia="cs-CZ"/>
        </w:rPr>
      </w:pPr>
      <w:r w:rsidRPr="005F2E2F">
        <w:rPr>
          <w:rFonts w:eastAsia="Times New Roman" w:cs="Times New Roman"/>
          <w:szCs w:val="24"/>
          <w:lang w:eastAsia="cs-CZ"/>
        </w:rPr>
        <w:t>1.</w:t>
      </w:r>
      <w:r>
        <w:rPr>
          <w:rFonts w:eastAsia="Times New Roman" w:cs="Times New Roman"/>
          <w:szCs w:val="24"/>
          <w:lang w:eastAsia="cs-CZ"/>
        </w:rPr>
        <w:t xml:space="preserve"> </w:t>
      </w:r>
      <w:r w:rsidR="00215614" w:rsidRPr="005F2E2F">
        <w:rPr>
          <w:rFonts w:eastAsia="Times New Roman" w:cs="Times New Roman"/>
          <w:szCs w:val="24"/>
          <w:lang w:eastAsia="cs-CZ"/>
        </w:rPr>
        <w:t xml:space="preserve">dubna až 30. září  </w:t>
      </w:r>
      <w:r w:rsidR="00215614" w:rsidRPr="005F2E2F">
        <w:rPr>
          <w:rFonts w:eastAsia="Times New Roman" w:cs="Times New Roman"/>
          <w:szCs w:val="24"/>
          <w:lang w:eastAsia="cs-CZ"/>
        </w:rPr>
        <w:tab/>
        <w:t>středa 16.00 – 18.00</w:t>
      </w:r>
    </w:p>
    <w:p w:rsidR="00215614" w:rsidRPr="001F6CB5" w:rsidRDefault="00215614" w:rsidP="00215614">
      <w:pPr>
        <w:spacing w:after="0"/>
      </w:pPr>
      <w:r>
        <w:rPr>
          <w:rFonts w:eastAsia="Times New Roman" w:cs="Times New Roman"/>
          <w:szCs w:val="24"/>
          <w:lang w:eastAsia="cs-CZ"/>
        </w:rPr>
        <w:t> </w:t>
      </w:r>
      <w:r>
        <w:rPr>
          <w:rFonts w:eastAsia="Times New Roman" w:cs="Times New Roman"/>
          <w:szCs w:val="24"/>
          <w:lang w:eastAsia="cs-CZ"/>
        </w:rPr>
        <w:tab/>
      </w:r>
      <w:r>
        <w:rPr>
          <w:rFonts w:eastAsia="Times New Roman" w:cs="Times New Roman"/>
          <w:szCs w:val="24"/>
          <w:lang w:eastAsia="cs-CZ"/>
        </w:rPr>
        <w:tab/>
      </w:r>
      <w:r>
        <w:rPr>
          <w:rFonts w:eastAsia="Times New Roman" w:cs="Times New Roman"/>
          <w:szCs w:val="24"/>
          <w:lang w:eastAsia="cs-CZ"/>
        </w:rPr>
        <w:tab/>
        <w:t>s</w:t>
      </w:r>
      <w:r w:rsidRPr="00C738FD">
        <w:rPr>
          <w:rFonts w:eastAsia="Times New Roman" w:cs="Times New Roman"/>
          <w:szCs w:val="24"/>
          <w:lang w:eastAsia="cs-CZ"/>
        </w:rPr>
        <w:t>obota 10.00</w:t>
      </w:r>
      <w:r>
        <w:rPr>
          <w:rFonts w:eastAsia="Times New Roman" w:cs="Times New Roman"/>
          <w:szCs w:val="24"/>
          <w:lang w:eastAsia="cs-CZ"/>
        </w:rPr>
        <w:t xml:space="preserve"> – 12.00.</w:t>
      </w:r>
    </w:p>
    <w:p w:rsidR="00215614" w:rsidRPr="002E513A" w:rsidRDefault="00215614" w:rsidP="00215614">
      <w:pPr>
        <w:pStyle w:val="Nadpis3"/>
        <w:spacing w:after="240"/>
        <w:rPr>
          <w:b w:val="0"/>
        </w:rPr>
      </w:pPr>
      <w:r>
        <w:t>Žádost o součinnost s výstavbou kanalizace</w:t>
      </w:r>
    </w:p>
    <w:p w:rsidR="00215614" w:rsidRDefault="00215614" w:rsidP="00215614">
      <w:pPr>
        <w:spacing w:after="0"/>
        <w:rPr>
          <w:rFonts w:cs="Times New Roman"/>
          <w:szCs w:val="24"/>
        </w:rPr>
      </w:pPr>
      <w:r>
        <w:rPr>
          <w:rFonts w:cs="Times New Roman"/>
          <w:szCs w:val="24"/>
        </w:rPr>
        <w:t xml:space="preserve">Pokud se u vás v ulici nebo ve vašem okolí budovala kanalizace a došlo zde </w:t>
      </w:r>
      <w:r w:rsidRPr="00CF7D6E">
        <w:rPr>
          <w:rFonts w:cs="Times New Roman"/>
          <w:b/>
          <w:szCs w:val="24"/>
        </w:rPr>
        <w:t>k propadu silnice, ulice či nedůslednému postupu při stavebních prací</w:t>
      </w:r>
      <w:r w:rsidR="005F2E2F">
        <w:rPr>
          <w:rFonts w:cs="Times New Roman"/>
          <w:b/>
          <w:szCs w:val="24"/>
        </w:rPr>
        <w:t>ch</w:t>
      </w:r>
      <w:r>
        <w:rPr>
          <w:rFonts w:cs="Times New Roman"/>
          <w:szCs w:val="24"/>
        </w:rPr>
        <w:t xml:space="preserve">, nahlaste vzniklý problém na obecním úřadu. Fotografie nebo videozáznam můžete zaslat na e-mail </w:t>
      </w:r>
      <w:r w:rsidRPr="00CF7D6E">
        <w:rPr>
          <w:rFonts w:cs="Times New Roman"/>
          <w:b/>
          <w:szCs w:val="24"/>
        </w:rPr>
        <w:t>info@obecnovyjachymov.cz</w:t>
      </w:r>
      <w:r>
        <w:rPr>
          <w:rFonts w:cs="Times New Roman"/>
          <w:szCs w:val="24"/>
        </w:rPr>
        <w:t xml:space="preserve"> nebo přinést osobně v úředních hodinách.</w:t>
      </w:r>
    </w:p>
    <w:p w:rsidR="00215614" w:rsidRDefault="00215614" w:rsidP="00215614">
      <w:pPr>
        <w:rPr>
          <w:rFonts w:cs="Times New Roman"/>
          <w:szCs w:val="24"/>
        </w:rPr>
      </w:pPr>
      <w:r>
        <w:rPr>
          <w:rFonts w:cs="Times New Roman"/>
          <w:szCs w:val="24"/>
        </w:rPr>
        <w:t xml:space="preserve">Za spolupráci předem děkujeme. </w:t>
      </w:r>
    </w:p>
    <w:p w:rsidR="00215614" w:rsidRDefault="00215614" w:rsidP="00215614">
      <w:pPr>
        <w:pStyle w:val="Nadpis3"/>
        <w:spacing w:after="240"/>
        <w:rPr>
          <w:b w:val="0"/>
        </w:rPr>
      </w:pPr>
      <w:r>
        <w:t>Upozornění pro majitele psů</w:t>
      </w:r>
    </w:p>
    <w:p w:rsidR="00215614" w:rsidRDefault="00215614" w:rsidP="00215614">
      <w:r>
        <w:t>Poslední dobou se v obci stále častěji objevují zatoulaní psi bez identifikačních známek. Proto prosíme majitele psů, kteří nemaj</w:t>
      </w:r>
      <w:r w:rsidR="005F2E2F">
        <w:t>í své známky, aby si je vyzvedli</w:t>
      </w:r>
      <w:r>
        <w:t xml:space="preserve"> na obecním úřadu v úředních hodinách. Usnadní to případnou práci s hledáním majitele. </w:t>
      </w:r>
    </w:p>
    <w:p w:rsidR="0081485E" w:rsidRDefault="0081485E" w:rsidP="0081485E">
      <w:pPr>
        <w:rPr>
          <w:lang w:eastAsia="cs-CZ"/>
        </w:rPr>
      </w:pPr>
      <w:r>
        <w:rPr>
          <w:lang w:eastAsia="cs-CZ"/>
        </w:rPr>
        <w:lastRenderedPageBreak/>
        <w:t xml:space="preserve">Dále </w:t>
      </w:r>
      <w:r w:rsidRPr="006E7595">
        <w:rPr>
          <w:lang w:eastAsia="cs-CZ"/>
        </w:rPr>
        <w:t xml:space="preserve">byl </w:t>
      </w:r>
      <w:r>
        <w:rPr>
          <w:lang w:eastAsia="cs-CZ"/>
        </w:rPr>
        <w:t xml:space="preserve">v obci </w:t>
      </w:r>
      <w:r w:rsidRPr="00CF7D6E">
        <w:rPr>
          <w:b/>
          <w:lang w:eastAsia="cs-CZ"/>
        </w:rPr>
        <w:t>nalezen zlatý kokršpaněl</w:t>
      </w:r>
      <w:r w:rsidRPr="006E7595">
        <w:rPr>
          <w:lang w:eastAsia="cs-CZ"/>
        </w:rPr>
        <w:t xml:space="preserve">, </w:t>
      </w:r>
      <w:r>
        <w:rPr>
          <w:lang w:eastAsia="cs-CZ"/>
        </w:rPr>
        <w:t xml:space="preserve">který byl umístěn do </w:t>
      </w:r>
      <w:r w:rsidRPr="006E7595">
        <w:rPr>
          <w:lang w:eastAsia="cs-CZ"/>
        </w:rPr>
        <w:t>útulku v Rakovníku,</w:t>
      </w:r>
      <w:r w:rsidR="0016409A">
        <w:rPr>
          <w:lang w:eastAsia="cs-CZ"/>
        </w:rPr>
        <w:t xml:space="preserve"> </w:t>
      </w:r>
      <w:r w:rsidRPr="006E7595">
        <w:rPr>
          <w:lang w:eastAsia="cs-CZ"/>
        </w:rPr>
        <w:t>tel</w:t>
      </w:r>
      <w:r w:rsidR="00CF7D6E">
        <w:rPr>
          <w:lang w:eastAsia="cs-CZ"/>
        </w:rPr>
        <w:t>.</w:t>
      </w:r>
      <w:r w:rsidRPr="006E7595">
        <w:rPr>
          <w:lang w:eastAsia="cs-CZ"/>
        </w:rPr>
        <w:t xml:space="preserve">: </w:t>
      </w:r>
      <w:r w:rsidRPr="00CF7D6E">
        <w:rPr>
          <w:b/>
          <w:lang w:eastAsia="cs-CZ"/>
        </w:rPr>
        <w:t>732 232 547</w:t>
      </w:r>
      <w:r w:rsidRPr="006E7595">
        <w:rPr>
          <w:lang w:eastAsia="cs-CZ"/>
        </w:rPr>
        <w:t xml:space="preserve"> nebo </w:t>
      </w:r>
      <w:r w:rsidRPr="00CF7D6E">
        <w:rPr>
          <w:b/>
          <w:lang w:eastAsia="cs-CZ"/>
        </w:rPr>
        <w:t>313 514 597</w:t>
      </w:r>
      <w:r w:rsidRPr="006E7595">
        <w:rPr>
          <w:lang w:eastAsia="cs-CZ"/>
        </w:rPr>
        <w:t>. Bližší informace na Obecním úřadě v Novém Jáchymově</w:t>
      </w:r>
      <w:r>
        <w:rPr>
          <w:lang w:eastAsia="cs-CZ"/>
        </w:rPr>
        <w:t>.</w:t>
      </w:r>
    </w:p>
    <w:p w:rsidR="0081485E" w:rsidRDefault="0081485E" w:rsidP="0081485E">
      <w:pPr>
        <w:pStyle w:val="Nadpis3"/>
        <w:spacing w:after="240"/>
        <w:rPr>
          <w:b w:val="0"/>
        </w:rPr>
      </w:pPr>
      <w:r>
        <w:t>Poděkování občanům</w:t>
      </w:r>
    </w:p>
    <w:p w:rsidR="0081485E" w:rsidRDefault="0081485E" w:rsidP="0081485E">
      <w:r>
        <w:t>Obecní úřad by chtěl poděkovat všem zúčastněným občanům na jarní brigádě na hřbitově. Děkujeme za hojnou účast a budeme rádi při proj</w:t>
      </w:r>
      <w:r w:rsidR="00CD4AA7">
        <w:t>evení jakékoliv další spolupráce</w:t>
      </w:r>
      <w:r>
        <w:t>.</w:t>
      </w:r>
    </w:p>
    <w:p w:rsidR="0081485E" w:rsidRDefault="0081485E" w:rsidP="0081485E">
      <w:pPr>
        <w:pStyle w:val="Nadpis2"/>
      </w:pPr>
      <w:r>
        <w:t>Místní organizace</w:t>
      </w:r>
    </w:p>
    <w:p w:rsidR="0081485E" w:rsidRDefault="0081485E" w:rsidP="0081485E">
      <w:pPr>
        <w:pStyle w:val="Nadpis3"/>
      </w:pPr>
      <w:r>
        <w:t>SDH Nový Jáchymov</w:t>
      </w:r>
    </w:p>
    <w:p w:rsidR="0081485E" w:rsidRPr="005008A7" w:rsidRDefault="0081485E" w:rsidP="00D70D81">
      <w:pPr>
        <w:pStyle w:val="Nadpis3"/>
        <w:spacing w:after="240"/>
        <w:rPr>
          <w:b w:val="0"/>
          <w:sz w:val="24"/>
          <w:szCs w:val="24"/>
        </w:rPr>
      </w:pPr>
      <w:r w:rsidRPr="005008A7">
        <w:rPr>
          <w:b w:val="0"/>
          <w:sz w:val="24"/>
          <w:szCs w:val="24"/>
        </w:rPr>
        <w:t>Zásahy jednotky od 2. poloviny června do konce července</w:t>
      </w:r>
    </w:p>
    <w:p w:rsidR="0081485E" w:rsidRPr="00402B66" w:rsidRDefault="0081485E" w:rsidP="0081485E">
      <w:pPr>
        <w:jc w:val="left"/>
        <w:rPr>
          <w:u w:val="single"/>
        </w:rPr>
      </w:pPr>
      <w:r w:rsidRPr="00402B66">
        <w:rPr>
          <w:u w:val="single"/>
        </w:rPr>
        <w:t>25.6. Nový</w:t>
      </w:r>
      <w:r>
        <w:rPr>
          <w:u w:val="single"/>
        </w:rPr>
        <w:t xml:space="preserve"> Jáchymov, p</w:t>
      </w:r>
      <w:r w:rsidRPr="00402B66">
        <w:rPr>
          <w:u w:val="single"/>
        </w:rPr>
        <w:t>ožár</w:t>
      </w:r>
    </w:p>
    <w:p w:rsidR="0081485E" w:rsidRDefault="0081485E" w:rsidP="0081485E">
      <w:pPr>
        <w:spacing w:after="0"/>
      </w:pPr>
      <w:r>
        <w:t>Vyhlášení poplachu: 9:25</w:t>
      </w:r>
      <w:r>
        <w:tab/>
        <w:t>výjezd: 9:27</w:t>
      </w:r>
      <w:r>
        <w:tab/>
        <w:t>příjezd na místo: 9:28</w:t>
      </w:r>
    </w:p>
    <w:p w:rsidR="0081485E" w:rsidRDefault="0081485E" w:rsidP="0081485E">
      <w:r>
        <w:t xml:space="preserve">CAS32-T148: Šimon, Kincl T., Kincl J., Hrdlička, Král, Csík L. </w:t>
      </w:r>
    </w:p>
    <w:p w:rsidR="0081485E" w:rsidRDefault="0081485E" w:rsidP="0081485E">
      <w:r>
        <w:t>Požár v Kunově ulici byl ohlášen jako požár dílny v 9:22. Jednotka se na místo dostavila za 3 minuty od vyhlášení poplachu. Průzkumem se nepotvrdil požár dílny, ale požár komposteru s přilehlým plotem, který se majiteli podařilo uhasit. Jednotka provedla rozvinutí útočného proudu, rozebrání a dohašení místa požáru. Další jednotka na místě HZS Beroun s VEA-Yetty a CAS32-T815.</w:t>
      </w:r>
    </w:p>
    <w:p w:rsidR="0081485E" w:rsidRPr="00C14055" w:rsidRDefault="0081485E" w:rsidP="0081485E">
      <w:pPr>
        <w:rPr>
          <w:u w:val="single"/>
        </w:rPr>
      </w:pPr>
      <w:r w:rsidRPr="00C14055">
        <w:rPr>
          <w:u w:val="single"/>
        </w:rPr>
        <w:t>25.6. Nový Jáchymov, technická pomoc – odstranění překážek</w:t>
      </w:r>
    </w:p>
    <w:p w:rsidR="0081485E" w:rsidRDefault="0081485E" w:rsidP="0081485E">
      <w:pPr>
        <w:spacing w:after="0"/>
      </w:pPr>
      <w:r>
        <w:t>Vyhlášení poplachu: 15:19</w:t>
      </w:r>
      <w:r>
        <w:tab/>
        <w:t>výjezd: 15:27</w:t>
      </w:r>
      <w:r>
        <w:tab/>
        <w:t>příjezd na místo: 15:31</w:t>
      </w:r>
    </w:p>
    <w:p w:rsidR="0081485E" w:rsidRDefault="0081485E" w:rsidP="0081485E">
      <w:r>
        <w:t>DA-Nissan Terrano: Csík M., Kincl T., Kincl J., Merhout</w:t>
      </w:r>
    </w:p>
    <w:p w:rsidR="002116BF" w:rsidRPr="00B56757" w:rsidRDefault="002116BF" w:rsidP="0081485E"/>
    <w:p w:rsidR="00215614" w:rsidRDefault="00232A50" w:rsidP="00215614">
      <w:pPr>
        <w:jc w:val="center"/>
      </w:pPr>
      <w:r>
        <w:rPr>
          <w:noProof/>
          <w:lang w:eastAsia="cs-CZ"/>
        </w:rPr>
        <w:lastRenderedPageBreak/>
        <w:drawing>
          <wp:inline distT="0" distB="0" distL="0" distR="0">
            <wp:extent cx="4349024" cy="6457950"/>
            <wp:effectExtent l="19050" t="0" r="0" b="0"/>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4351663" cy="6461868"/>
                    </a:xfrm>
                    <a:prstGeom prst="rect">
                      <a:avLst/>
                    </a:prstGeom>
                    <a:noFill/>
                    <a:ln w="9525">
                      <a:noFill/>
                      <a:miter lim="800000"/>
                      <a:headEnd/>
                      <a:tailEnd/>
                    </a:ln>
                  </pic:spPr>
                </pic:pic>
              </a:graphicData>
            </a:graphic>
          </wp:inline>
        </w:drawing>
      </w:r>
    </w:p>
    <w:p w:rsidR="00215614" w:rsidRDefault="00215614" w:rsidP="00215614">
      <w:pPr>
        <w:pStyle w:val="Nadpis2"/>
      </w:pPr>
      <w:r>
        <w:lastRenderedPageBreak/>
        <w:t>Květnové události</w:t>
      </w:r>
    </w:p>
    <w:p w:rsidR="00215614" w:rsidRDefault="00432A12" w:rsidP="00215614">
      <w:pPr>
        <w:jc w:val="center"/>
        <w:rPr>
          <w:u w:val="single"/>
        </w:rPr>
      </w:pPr>
      <w:r>
        <w:rPr>
          <w:noProof/>
          <w:u w:val="single"/>
          <w:lang w:eastAsia="cs-CZ"/>
        </w:rPr>
        <w:drawing>
          <wp:inline distT="0" distB="0" distL="0" distR="0">
            <wp:extent cx="3690241" cy="5610225"/>
            <wp:effectExtent l="19050" t="0" r="5459" b="0"/>
            <wp:docPr id="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grayscl/>
                    </a:blip>
                    <a:srcRect/>
                    <a:stretch>
                      <a:fillRect/>
                    </a:stretch>
                  </pic:blipFill>
                  <pic:spPr bwMode="auto">
                    <a:xfrm>
                      <a:off x="0" y="0"/>
                      <a:ext cx="3686210" cy="5604097"/>
                    </a:xfrm>
                    <a:prstGeom prst="rect">
                      <a:avLst/>
                    </a:prstGeom>
                    <a:noFill/>
                    <a:ln w="9525">
                      <a:noFill/>
                      <a:miter lim="800000"/>
                      <a:headEnd/>
                      <a:tailEnd/>
                    </a:ln>
                  </pic:spPr>
                </pic:pic>
              </a:graphicData>
            </a:graphic>
          </wp:inline>
        </w:drawing>
      </w:r>
    </w:p>
    <w:p w:rsidR="00215614" w:rsidRDefault="00215614" w:rsidP="00215614">
      <w:pPr>
        <w:rPr>
          <w:u w:val="single"/>
        </w:rPr>
      </w:pPr>
      <w:r>
        <w:rPr>
          <w:u w:val="single"/>
        </w:rPr>
        <w:lastRenderedPageBreak/>
        <w:t>25.6. Nový Jáchymov, t</w:t>
      </w:r>
      <w:r w:rsidRPr="00C14055">
        <w:rPr>
          <w:u w:val="single"/>
        </w:rPr>
        <w:t>echnická pomoc</w:t>
      </w:r>
      <w:r>
        <w:rPr>
          <w:u w:val="single"/>
        </w:rPr>
        <w:t xml:space="preserve"> – </w:t>
      </w:r>
      <w:r w:rsidRPr="00C14055">
        <w:rPr>
          <w:u w:val="single"/>
        </w:rPr>
        <w:t>spolupráce se složkami IZS</w:t>
      </w:r>
    </w:p>
    <w:p w:rsidR="00215614" w:rsidRPr="00C14055" w:rsidRDefault="00215614" w:rsidP="00215614">
      <w:pPr>
        <w:spacing w:after="0"/>
        <w:rPr>
          <w:u w:val="single"/>
        </w:rPr>
      </w:pPr>
      <w:r>
        <w:t>Vyhlášení poplachu: 17:35</w:t>
      </w:r>
      <w:r>
        <w:tab/>
        <w:t>výjezd: 17:43</w:t>
      </w:r>
      <w:r>
        <w:tab/>
        <w:t>příjezd na místo: 17:45</w:t>
      </w:r>
    </w:p>
    <w:p w:rsidR="00215614" w:rsidRDefault="00215614" w:rsidP="00215614">
      <w:pPr>
        <w:spacing w:after="0"/>
      </w:pPr>
      <w:r>
        <w:t>CASk25- L101: Šimon, Kincl J., Ryndová, Král, Slánský, Malý, Csík L.,</w:t>
      </w:r>
    </w:p>
    <w:p w:rsidR="00215614" w:rsidRDefault="00215614" w:rsidP="00215614">
      <w:r>
        <w:t>DA-Nissan Terrano: Hrdlička, Kincl T., Csík M.</w:t>
      </w:r>
    </w:p>
    <w:p w:rsidR="00215614" w:rsidRDefault="00215614" w:rsidP="00215614">
      <w:r>
        <w:t>Jednotka byla povolána na pomoc policii při pátrání po pohřešované osobě trpící Alzheimerovou chorobou. Shromaždiště bylo u Prostředního rybníka. Po udělení pokynu o postupování při pátrací akci byla utvořena rojnice v chatové oblasti Trnovka, která se posouvala směrem na Krušnou horu. V průběhu akce bylo ohlášeno, že se pohřešovaná osoba našla v pořádku.</w:t>
      </w:r>
    </w:p>
    <w:p w:rsidR="00215614" w:rsidRPr="00C14055" w:rsidRDefault="00215614" w:rsidP="00215614">
      <w:pPr>
        <w:rPr>
          <w:u w:val="single"/>
        </w:rPr>
      </w:pPr>
      <w:r w:rsidRPr="00C14055">
        <w:rPr>
          <w:u w:val="single"/>
        </w:rPr>
        <w:t>21.7.  Nový Jáchymov, technická pomoc – čerpání vody</w:t>
      </w:r>
    </w:p>
    <w:p w:rsidR="00215614" w:rsidRDefault="00215614" w:rsidP="00215614">
      <w:pPr>
        <w:spacing w:after="0"/>
      </w:pPr>
      <w:r>
        <w:t>Vyhlášení poplachu: 16:30</w:t>
      </w:r>
      <w:r>
        <w:tab/>
        <w:t>výjezd: 16:39</w:t>
      </w:r>
      <w:r>
        <w:tab/>
        <w:t>příjezd na místo: 16:40</w:t>
      </w:r>
    </w:p>
    <w:p w:rsidR="00215614" w:rsidRDefault="00215614" w:rsidP="00215614">
      <w:r>
        <w:t xml:space="preserve">DA-Nissan Terrano: Hrdlička, Kincl T., </w:t>
      </w:r>
      <w:r w:rsidR="00B073EA">
        <w:t>Kincl J., Král, Ryndová, Foltýn.</w:t>
      </w:r>
    </w:p>
    <w:p w:rsidR="00215614" w:rsidRDefault="00215614" w:rsidP="00215614">
      <w:r>
        <w:t>Po přívalovém dešti byla vyplavena budova OÚ v komunitním centru. Jednotka na místě určení provedla průzkum, kterým bylo zjištěno, že v objektu se již nenachází žádná voda. Bylo provedeno odklizení naneseného materiálu od kanálových vpustí před objektem, který bránil odtoku vody. Dále na žádost starostky obce proveden monitoring obce, kterým nebyla zjištěna žádná další mimořádná událost. Na místě také HZS Beroun.</w:t>
      </w:r>
    </w:p>
    <w:p w:rsidR="002714E7" w:rsidRDefault="002714E7" w:rsidP="00215614">
      <w:pPr>
        <w:rPr>
          <w:u w:val="single"/>
        </w:rPr>
      </w:pPr>
    </w:p>
    <w:p w:rsidR="002714E7" w:rsidRDefault="002714E7" w:rsidP="00215614">
      <w:pPr>
        <w:rPr>
          <w:u w:val="single"/>
        </w:rPr>
      </w:pPr>
    </w:p>
    <w:p w:rsidR="002714E7" w:rsidRDefault="002714E7" w:rsidP="00215614">
      <w:pPr>
        <w:rPr>
          <w:u w:val="single"/>
        </w:rPr>
      </w:pPr>
    </w:p>
    <w:p w:rsidR="002714E7" w:rsidRDefault="002714E7" w:rsidP="00215614">
      <w:pPr>
        <w:rPr>
          <w:u w:val="single"/>
        </w:rPr>
      </w:pPr>
    </w:p>
    <w:p w:rsidR="00215614" w:rsidRPr="00C14055" w:rsidRDefault="00215614" w:rsidP="00215614">
      <w:pPr>
        <w:rPr>
          <w:u w:val="single"/>
        </w:rPr>
      </w:pPr>
      <w:r w:rsidRPr="00C14055">
        <w:rPr>
          <w:u w:val="single"/>
        </w:rPr>
        <w:lastRenderedPageBreak/>
        <w:t>21.7. Nový Jáchymov, požár – nízké budovy</w:t>
      </w:r>
    </w:p>
    <w:p w:rsidR="00215614" w:rsidRDefault="00215614" w:rsidP="00215614">
      <w:pPr>
        <w:spacing w:after="0"/>
      </w:pPr>
      <w:r>
        <w:t>Vyhlášení poplachu: 22:22</w:t>
      </w:r>
      <w:r>
        <w:tab/>
        <w:t>výjezd: 22:28</w:t>
      </w:r>
      <w:r>
        <w:tab/>
        <w:t>příjezd na místo: 22:29</w:t>
      </w:r>
    </w:p>
    <w:p w:rsidR="00215614" w:rsidRDefault="00215614" w:rsidP="00C14055">
      <w:pPr>
        <w:spacing w:after="0"/>
      </w:pPr>
      <w:r>
        <w:t>CAS32- T148 : Hrdlička, Kincl T., Kincl J., Král</w:t>
      </w:r>
    </w:p>
    <w:p w:rsidR="00402B66" w:rsidRDefault="00402B66" w:rsidP="00C14055">
      <w:pPr>
        <w:spacing w:after="0"/>
      </w:pPr>
      <w:r>
        <w:t>DA-Nissan Terrano: Ryndová., Kinclová</w:t>
      </w:r>
    </w:p>
    <w:p w:rsidR="00402B66" w:rsidRDefault="00B073EA" w:rsidP="00402B66">
      <w:r>
        <w:t>CASk25-L101: Csík L., Csík M.</w:t>
      </w:r>
      <w:bookmarkStart w:id="0" w:name="_GoBack"/>
      <w:bookmarkEnd w:id="0"/>
    </w:p>
    <w:p w:rsidR="00402B66" w:rsidRDefault="00402B66" w:rsidP="00402B66">
      <w:pPr>
        <w:rPr>
          <w:szCs w:val="24"/>
        </w:rPr>
      </w:pPr>
      <w:r>
        <w:rPr>
          <w:szCs w:val="24"/>
        </w:rPr>
        <w:t>Ve 22:22 byl naší jednotce vyhlášen krajským operačním střediskem v Kladně přes modul Kango</w:t>
      </w:r>
      <w:r w:rsidR="00637D13">
        <w:rPr>
          <w:szCs w:val="24"/>
        </w:rPr>
        <w:t xml:space="preserve"> </w:t>
      </w:r>
      <w:r>
        <w:rPr>
          <w:szCs w:val="24"/>
        </w:rPr>
        <w:t xml:space="preserve">+ poplach. Ve 22:28 vyjelo první zásahové vozidlo k místu události. Po příjezdu na místo bylo provedeno za pomoci pákových nůžek odstřižení visacího zámku na vratech a tím zpřístupnění místa požáru. Následně byl proveden průzkum, kterým se zjistilo, že se jedná o požár stromu a kůlny s uskladněným dřevem a zahradním náčiním, již v plném rozsahu. Ve 22:30 velitel podal zprávu operačnímu středisku o situaci na místě a vyžádal si posily. Zhruba ve 22:35 došlo k explozi neznámého předmětu. Později jsme se dozvěděli od majitelky objektu, že v kůlně byla uskladněna benzínová sekačka. </w:t>
      </w:r>
      <w:r>
        <w:rPr>
          <w:vanish/>
          <w:szCs w:val="24"/>
        </w:rPr>
        <w:t>mětumí hasební látkyktivní do příjezdu posilové jednotky z důvodu u  a zahájení hasebních prací 1x proudem C. Na místo se dosta</w:t>
      </w:r>
      <w:r>
        <w:rPr>
          <w:szCs w:val="24"/>
        </w:rPr>
        <w:t>Ve 22:40 přijely vozy HZS Beroun. Dále se dostavila jednotka z Roztok u Křivoklátu. Po částečném uhašení se začalo s vyklízením kůlny v dýchací technice, rozebráním kůlny pro snadnější manipulaci materiálu a dohašování menších ohnisek požáru. Velitelem zásahu byl naší jednotce nařízen dohled požářiště do ranních hodin. Na místě zůstala CASk25- L101 a DA- Nissan Terrano se třemi členy do 8:30 následujícího dne. CAS32- T148 se vrátila na základnu ve 4:15 a byla zařazena opět do pohotovosti pro výjezd.</w:t>
      </w:r>
    </w:p>
    <w:p w:rsidR="00402B66" w:rsidRDefault="003509B4" w:rsidP="002714E7">
      <w:pPr>
        <w:jc w:val="right"/>
      </w:pPr>
      <w:r>
        <w:t>Za JSDHO Nový Jáchymov Tomáš Kincl, velitel družstva</w:t>
      </w:r>
      <w:r w:rsidR="002714E7">
        <w:br/>
      </w:r>
      <w:r w:rsidR="002714E7">
        <w:br/>
      </w:r>
    </w:p>
    <w:p w:rsidR="002714E7" w:rsidRPr="002714E7" w:rsidRDefault="002714E7" w:rsidP="002714E7">
      <w:pPr>
        <w:pStyle w:val="Nadpis3"/>
      </w:pPr>
      <w:r>
        <w:lastRenderedPageBreak/>
        <w:t>TJ Čechie Nový Jáchymov</w:t>
      </w:r>
    </w:p>
    <w:p w:rsidR="00173257" w:rsidRPr="005008A7" w:rsidRDefault="00173257" w:rsidP="002714E7">
      <w:pPr>
        <w:pStyle w:val="Nadpis3"/>
        <w:spacing w:after="240"/>
        <w:rPr>
          <w:b w:val="0"/>
          <w:sz w:val="24"/>
          <w:szCs w:val="24"/>
        </w:rPr>
      </w:pPr>
      <w:r w:rsidRPr="005008A7">
        <w:rPr>
          <w:b w:val="0"/>
          <w:sz w:val="24"/>
          <w:szCs w:val="24"/>
        </w:rPr>
        <w:t>První domácí zápas přinesl vysokou výhru</w:t>
      </w:r>
    </w:p>
    <w:p w:rsidR="00173257" w:rsidRDefault="00173257" w:rsidP="00173257">
      <w:r>
        <w:t xml:space="preserve">Čechie vstoupila do zápasu v roli favorita, kterou potvrdil v 16. minutě Žalud – </w:t>
      </w:r>
      <w:r w:rsidRPr="005008A7">
        <w:rPr>
          <w:b/>
        </w:rPr>
        <w:t>1:0</w:t>
      </w:r>
      <w:r>
        <w:t>. Za 5 minut hosté z</w:t>
      </w:r>
      <w:r w:rsidR="008E3B78">
        <w:t> </w:t>
      </w:r>
      <w:r>
        <w:t>Tmaně</w:t>
      </w:r>
      <w:r w:rsidR="008E3B78">
        <w:t xml:space="preserve"> vyrovnali. Po půl hodině hry dostala Čechie výhodu pokutového kopu, který proměnil Žalud. Ve 41. minutě Žalud završil hattrick a Jáchymovští fotbalisté šli do kabin za stavu </w:t>
      </w:r>
      <w:r w:rsidR="008E3B78" w:rsidRPr="005008A7">
        <w:rPr>
          <w:b/>
        </w:rPr>
        <w:t>3:1</w:t>
      </w:r>
      <w:r w:rsidR="008E3B78">
        <w:t xml:space="preserve">. V 50. minutě přidal další gól Pelc, avšak následně hosté snížili na </w:t>
      </w:r>
      <w:r w:rsidR="008E3B78" w:rsidRPr="005008A7">
        <w:rPr>
          <w:b/>
        </w:rPr>
        <w:t>4:2</w:t>
      </w:r>
      <w:r w:rsidR="008E3B78">
        <w:t xml:space="preserve">. </w:t>
      </w:r>
      <w:r w:rsidR="008E3B78">
        <w:br/>
        <w:t xml:space="preserve">V 69. minutě se radovali Jáchymovští fanoušci potom, co vstřelil gól Pém. Hráči Tmaně opět snížili skóre na </w:t>
      </w:r>
      <w:r w:rsidR="008E3B78" w:rsidRPr="005008A7">
        <w:rPr>
          <w:b/>
        </w:rPr>
        <w:t>5:3</w:t>
      </w:r>
      <w:r w:rsidR="008E3B78">
        <w:t xml:space="preserve">, avšak od tohoto okamžiku </w:t>
      </w:r>
      <w:r w:rsidR="005008A7">
        <w:t xml:space="preserve">skórovali už jen domácí, konkrétně Krob, F. Bartoš a Spurný. Čechie před početnou diváckou kulisou porazila Tmaň </w:t>
      </w:r>
      <w:r w:rsidR="005008A7" w:rsidRPr="005008A7">
        <w:rPr>
          <w:b/>
        </w:rPr>
        <w:t>8:3</w:t>
      </w:r>
      <w:r w:rsidR="005008A7">
        <w:t xml:space="preserve">. </w:t>
      </w:r>
    </w:p>
    <w:p w:rsidR="005008A7" w:rsidRPr="005008A7" w:rsidRDefault="005008A7" w:rsidP="005008A7">
      <w:pPr>
        <w:rPr>
          <w:u w:val="single"/>
        </w:rPr>
      </w:pPr>
      <w:r w:rsidRPr="005008A7">
        <w:rPr>
          <w:u w:val="single"/>
        </w:rPr>
        <w:t>Výsledky v jarní části sezóny 2014/2015</w:t>
      </w:r>
    </w:p>
    <w:p w:rsidR="005008A7" w:rsidRDefault="005008A7" w:rsidP="005008A7">
      <w:pPr>
        <w:spacing w:after="0"/>
      </w:pPr>
      <w:r>
        <w:t xml:space="preserve">Karlštejn – Nový Jáchymov </w:t>
      </w:r>
      <w:r w:rsidRPr="005008A7">
        <w:rPr>
          <w:b/>
        </w:rPr>
        <w:t>1:3</w:t>
      </w:r>
      <w:r>
        <w:t xml:space="preserve"> (0:1)</w:t>
      </w:r>
    </w:p>
    <w:p w:rsidR="005008A7" w:rsidRDefault="005008A7" w:rsidP="005008A7">
      <w:pPr>
        <w:spacing w:after="0"/>
      </w:pPr>
      <w:r>
        <w:t xml:space="preserve">Cembrit Beroun – Nový Jáchymov </w:t>
      </w:r>
      <w:r w:rsidRPr="005008A7">
        <w:rPr>
          <w:b/>
        </w:rPr>
        <w:t>2:1</w:t>
      </w:r>
      <w:r>
        <w:t xml:space="preserve"> (1:1)</w:t>
      </w:r>
    </w:p>
    <w:p w:rsidR="005008A7" w:rsidRDefault="005008A7" w:rsidP="005008A7">
      <w:pPr>
        <w:spacing w:after="0"/>
      </w:pPr>
      <w:r>
        <w:t xml:space="preserve">Svatá – Nový Jáchymov </w:t>
      </w:r>
      <w:r w:rsidRPr="005008A7">
        <w:rPr>
          <w:b/>
        </w:rPr>
        <w:t>0:5</w:t>
      </w:r>
      <w:r>
        <w:t xml:space="preserve"> (0:5)</w:t>
      </w:r>
    </w:p>
    <w:p w:rsidR="00C14055" w:rsidRDefault="005008A7" w:rsidP="005008A7">
      <w:r>
        <w:t xml:space="preserve">Nový Jáchymov – Tmaň </w:t>
      </w:r>
      <w:r w:rsidRPr="005008A7">
        <w:rPr>
          <w:b/>
        </w:rPr>
        <w:t>8:3</w:t>
      </w:r>
      <w:r>
        <w:t xml:space="preserve"> (3:1)</w:t>
      </w:r>
    </w:p>
    <w:p w:rsidR="00CF7D6E" w:rsidRPr="00CF7D6E" w:rsidRDefault="00CF7D6E" w:rsidP="005008A7">
      <w:r>
        <w:t xml:space="preserve">Více informací najdete na </w:t>
      </w:r>
      <w:r w:rsidRPr="00CF7D6E">
        <w:rPr>
          <w:b/>
          <w:sz w:val="28"/>
          <w:szCs w:val="28"/>
        </w:rPr>
        <w:t>www.cechie-fotbal.cz</w:t>
      </w:r>
      <w:r>
        <w:t>.</w:t>
      </w:r>
    </w:p>
    <w:p w:rsidR="00402B66" w:rsidRDefault="00402B66" w:rsidP="00E818FA">
      <w:pPr>
        <w:pStyle w:val="Nadpis3"/>
        <w:spacing w:after="240"/>
      </w:pPr>
      <w:r>
        <w:t>OS Pohoda</w:t>
      </w:r>
    </w:p>
    <w:p w:rsidR="00AB71AD" w:rsidRDefault="00402B66" w:rsidP="00E818FA">
      <w:r>
        <w:t xml:space="preserve">Dne </w:t>
      </w:r>
      <w:r w:rsidR="0016409A">
        <w:rPr>
          <w:b/>
        </w:rPr>
        <w:t>3. 5. 2015 od 19.0</w:t>
      </w:r>
      <w:r w:rsidRPr="00CF7D6E">
        <w:rPr>
          <w:b/>
        </w:rPr>
        <w:t>0</w:t>
      </w:r>
      <w:r>
        <w:t xml:space="preserve"> se v hotelu Diana pořádá </w:t>
      </w:r>
      <w:r w:rsidRPr="00CF7D6E">
        <w:rPr>
          <w:b/>
        </w:rPr>
        <w:t>mimořádná valná hromada</w:t>
      </w:r>
      <w:r>
        <w:t xml:space="preserve">. Hlavní náplní bude </w:t>
      </w:r>
      <w:r w:rsidR="003509B4">
        <w:t>schválení nových stanov. Všichni jste srdečně zváni.</w:t>
      </w:r>
    </w:p>
    <w:p w:rsidR="00E818FA" w:rsidRDefault="00E818FA" w:rsidP="00E818FA"/>
    <w:p w:rsidR="00E818FA" w:rsidRDefault="00E818FA" w:rsidP="00E818FA"/>
    <w:p w:rsidR="00E818FA" w:rsidRDefault="00E818FA" w:rsidP="00E818FA"/>
    <w:sectPr w:rsidR="00E818FA" w:rsidSect="007F1143">
      <w:headerReference w:type="default" r:id="rId11"/>
      <w:footerReference w:type="even" r:id="rId12"/>
      <w:footerReference w:type="default" r:id="rId13"/>
      <w:footerReference w:type="first" r:id="rId14"/>
      <w:pgSz w:w="16838" w:h="11906" w:orient="landscape"/>
      <w:pgMar w:top="720" w:right="720" w:bottom="720" w:left="72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92D" w:rsidRDefault="0045392D" w:rsidP="00772C2C">
      <w:pPr>
        <w:spacing w:after="0" w:line="240" w:lineRule="auto"/>
      </w:pPr>
      <w:r>
        <w:separator/>
      </w:r>
    </w:p>
  </w:endnote>
  <w:endnote w:type="continuationSeparator" w:id="1">
    <w:p w:rsidR="0045392D" w:rsidRDefault="0045392D" w:rsidP="00772C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4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83" w:rsidRDefault="007B2883">
    <w:pPr>
      <w:pStyle w:val="Zpat"/>
    </w:pPr>
    <w:r>
      <w:tab/>
    </w:r>
    <w:r>
      <w:tab/>
    </w:r>
    <w:r>
      <w:tab/>
    </w:r>
    <w:r>
      <w:tab/>
    </w:r>
    <w:r>
      <w:tab/>
    </w:r>
    <w:r>
      <w:tab/>
    </w:r>
    <w:r>
      <w:tab/>
    </w:r>
    <w:r>
      <w:tab/>
    </w:r>
    <w:r>
      <w:tab/>
    </w: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388"/>
      <w:docPartObj>
        <w:docPartGallery w:val="Page Numbers (Bottom of Page)"/>
        <w:docPartUnique/>
      </w:docPartObj>
    </w:sdtPr>
    <w:sdtContent>
      <w:p w:rsidR="007B2883" w:rsidRDefault="007B2883">
        <w:pPr>
          <w:pStyle w:val="Zpat"/>
          <w:jc w:val="center"/>
        </w:pPr>
        <w:r>
          <w:tab/>
        </w:r>
        <w:r>
          <w:tab/>
        </w:r>
        <w:r>
          <w:tab/>
        </w:r>
        <w:r>
          <w:tab/>
        </w:r>
        <w:r>
          <w:tab/>
        </w:r>
        <w:r>
          <w:tab/>
        </w:r>
        <w:r>
          <w:tab/>
        </w:r>
        <w:r>
          <w:tab/>
        </w:r>
        <w:r>
          <w:tab/>
        </w:r>
        <w:r>
          <w:tab/>
        </w:r>
        <w:r>
          <w:tab/>
        </w:r>
      </w:p>
    </w:sdtContent>
  </w:sdt>
  <w:p w:rsidR="007B2883" w:rsidRDefault="007B2883">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83" w:rsidRDefault="007B2883" w:rsidP="00772C2C">
    <w:pPr>
      <w:pStyle w:val="Zpat"/>
      <w:jc w:val="center"/>
    </w:pPr>
    <w:r>
      <w:tab/>
    </w:r>
    <w:r>
      <w:tab/>
    </w:r>
    <w:r>
      <w:tab/>
    </w:r>
    <w:r>
      <w:tab/>
    </w:r>
    <w:r>
      <w:tab/>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92D" w:rsidRDefault="0045392D" w:rsidP="00772C2C">
      <w:pPr>
        <w:spacing w:after="0" w:line="240" w:lineRule="auto"/>
      </w:pPr>
      <w:r>
        <w:separator/>
      </w:r>
    </w:p>
  </w:footnote>
  <w:footnote w:type="continuationSeparator" w:id="1">
    <w:p w:rsidR="0045392D" w:rsidRDefault="0045392D" w:rsidP="00772C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83" w:rsidRDefault="007B2883">
    <w:pPr>
      <w:pStyle w:val="Zhlav"/>
    </w:pPr>
  </w:p>
  <w:p w:rsidR="007B2883" w:rsidRDefault="007B288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1388"/>
    <w:multiLevelType w:val="hybridMultilevel"/>
    <w:tmpl w:val="3ED255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950911"/>
    <w:multiLevelType w:val="hybridMultilevel"/>
    <w:tmpl w:val="A2B6B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97F73A1"/>
    <w:multiLevelType w:val="hybridMultilevel"/>
    <w:tmpl w:val="ABF435A4"/>
    <w:lvl w:ilvl="0" w:tplc="0405000F">
      <w:start w:val="1"/>
      <w:numFmt w:val="decimal"/>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D76CAA"/>
    <w:multiLevelType w:val="hybridMultilevel"/>
    <w:tmpl w:val="F6F0F2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B3F72FD"/>
    <w:multiLevelType w:val="hybridMultilevel"/>
    <w:tmpl w:val="FDFC3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D415AB"/>
    <w:multiLevelType w:val="hybridMultilevel"/>
    <w:tmpl w:val="D4DA6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DE0763"/>
    <w:multiLevelType w:val="hybridMultilevel"/>
    <w:tmpl w:val="ACFA89F8"/>
    <w:lvl w:ilvl="0" w:tplc="8C8C79FC">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27692192"/>
    <w:multiLevelType w:val="hybridMultilevel"/>
    <w:tmpl w:val="C6042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848053B"/>
    <w:multiLevelType w:val="hybridMultilevel"/>
    <w:tmpl w:val="5F189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DDF7969"/>
    <w:multiLevelType w:val="hybridMultilevel"/>
    <w:tmpl w:val="66A4332A"/>
    <w:lvl w:ilvl="0" w:tplc="6B8AFFBC">
      <w:numFmt w:val="bullet"/>
      <w:lvlText w:val="-"/>
      <w:lvlJc w:val="left"/>
      <w:pPr>
        <w:ind w:left="3898" w:hanging="360"/>
      </w:pPr>
      <w:rPr>
        <w:rFonts w:ascii="Times New Roman" w:eastAsiaTheme="minorHAnsi" w:hAnsi="Times New Roman" w:cs="Times New Roman" w:hint="default"/>
      </w:rPr>
    </w:lvl>
    <w:lvl w:ilvl="1" w:tplc="04050003" w:tentative="1">
      <w:start w:val="1"/>
      <w:numFmt w:val="bullet"/>
      <w:lvlText w:val="o"/>
      <w:lvlJc w:val="left"/>
      <w:pPr>
        <w:ind w:left="4618" w:hanging="360"/>
      </w:pPr>
      <w:rPr>
        <w:rFonts w:ascii="Courier New" w:hAnsi="Courier New" w:cs="Courier New" w:hint="default"/>
      </w:rPr>
    </w:lvl>
    <w:lvl w:ilvl="2" w:tplc="04050005" w:tentative="1">
      <w:start w:val="1"/>
      <w:numFmt w:val="bullet"/>
      <w:lvlText w:val=""/>
      <w:lvlJc w:val="left"/>
      <w:pPr>
        <w:ind w:left="5338" w:hanging="360"/>
      </w:pPr>
      <w:rPr>
        <w:rFonts w:ascii="Wingdings" w:hAnsi="Wingdings" w:hint="default"/>
      </w:rPr>
    </w:lvl>
    <w:lvl w:ilvl="3" w:tplc="04050001" w:tentative="1">
      <w:start w:val="1"/>
      <w:numFmt w:val="bullet"/>
      <w:lvlText w:val=""/>
      <w:lvlJc w:val="left"/>
      <w:pPr>
        <w:ind w:left="6058" w:hanging="360"/>
      </w:pPr>
      <w:rPr>
        <w:rFonts w:ascii="Symbol" w:hAnsi="Symbol" w:hint="default"/>
      </w:rPr>
    </w:lvl>
    <w:lvl w:ilvl="4" w:tplc="04050003" w:tentative="1">
      <w:start w:val="1"/>
      <w:numFmt w:val="bullet"/>
      <w:lvlText w:val="o"/>
      <w:lvlJc w:val="left"/>
      <w:pPr>
        <w:ind w:left="6778" w:hanging="360"/>
      </w:pPr>
      <w:rPr>
        <w:rFonts w:ascii="Courier New" w:hAnsi="Courier New" w:cs="Courier New" w:hint="default"/>
      </w:rPr>
    </w:lvl>
    <w:lvl w:ilvl="5" w:tplc="04050005" w:tentative="1">
      <w:start w:val="1"/>
      <w:numFmt w:val="bullet"/>
      <w:lvlText w:val=""/>
      <w:lvlJc w:val="left"/>
      <w:pPr>
        <w:ind w:left="7498" w:hanging="360"/>
      </w:pPr>
      <w:rPr>
        <w:rFonts w:ascii="Wingdings" w:hAnsi="Wingdings" w:hint="default"/>
      </w:rPr>
    </w:lvl>
    <w:lvl w:ilvl="6" w:tplc="04050001" w:tentative="1">
      <w:start w:val="1"/>
      <w:numFmt w:val="bullet"/>
      <w:lvlText w:val=""/>
      <w:lvlJc w:val="left"/>
      <w:pPr>
        <w:ind w:left="8218" w:hanging="360"/>
      </w:pPr>
      <w:rPr>
        <w:rFonts w:ascii="Symbol" w:hAnsi="Symbol" w:hint="default"/>
      </w:rPr>
    </w:lvl>
    <w:lvl w:ilvl="7" w:tplc="04050003" w:tentative="1">
      <w:start w:val="1"/>
      <w:numFmt w:val="bullet"/>
      <w:lvlText w:val="o"/>
      <w:lvlJc w:val="left"/>
      <w:pPr>
        <w:ind w:left="8938" w:hanging="360"/>
      </w:pPr>
      <w:rPr>
        <w:rFonts w:ascii="Courier New" w:hAnsi="Courier New" w:cs="Courier New" w:hint="default"/>
      </w:rPr>
    </w:lvl>
    <w:lvl w:ilvl="8" w:tplc="04050005" w:tentative="1">
      <w:start w:val="1"/>
      <w:numFmt w:val="bullet"/>
      <w:lvlText w:val=""/>
      <w:lvlJc w:val="left"/>
      <w:pPr>
        <w:ind w:left="9658" w:hanging="360"/>
      </w:pPr>
      <w:rPr>
        <w:rFonts w:ascii="Wingdings" w:hAnsi="Wingdings" w:hint="default"/>
      </w:rPr>
    </w:lvl>
  </w:abstractNum>
  <w:abstractNum w:abstractNumId="10">
    <w:nsid w:val="2F784FA4"/>
    <w:multiLevelType w:val="hybridMultilevel"/>
    <w:tmpl w:val="05B442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54F6164"/>
    <w:multiLevelType w:val="hybridMultilevel"/>
    <w:tmpl w:val="E8C44A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B6A0138"/>
    <w:multiLevelType w:val="hybridMultilevel"/>
    <w:tmpl w:val="F110A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46B0448"/>
    <w:multiLevelType w:val="hybridMultilevel"/>
    <w:tmpl w:val="B9DEEF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1056D20"/>
    <w:multiLevelType w:val="hybridMultilevel"/>
    <w:tmpl w:val="4D2043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4161726"/>
    <w:multiLevelType w:val="hybridMultilevel"/>
    <w:tmpl w:val="5F465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D541F56"/>
    <w:multiLevelType w:val="hybridMultilevel"/>
    <w:tmpl w:val="D6A03F0A"/>
    <w:lvl w:ilvl="0" w:tplc="04050001">
      <w:start w:val="1"/>
      <w:numFmt w:val="bullet"/>
      <w:lvlText w:val=""/>
      <w:lvlJc w:val="left"/>
      <w:pPr>
        <w:ind w:left="787" w:hanging="360"/>
      </w:pPr>
      <w:rPr>
        <w:rFonts w:ascii="Symbol" w:hAnsi="Symbol" w:hint="default"/>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17">
    <w:nsid w:val="6AE77E32"/>
    <w:multiLevelType w:val="hybridMultilevel"/>
    <w:tmpl w:val="3D3C7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FBA7D12"/>
    <w:multiLevelType w:val="hybridMultilevel"/>
    <w:tmpl w:val="AE14A31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nsid w:val="73F30070"/>
    <w:multiLevelType w:val="hybridMultilevel"/>
    <w:tmpl w:val="1DE2E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6B43715"/>
    <w:multiLevelType w:val="hybridMultilevel"/>
    <w:tmpl w:val="C8F85204"/>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num w:numId="1">
    <w:abstractNumId w:val="15"/>
  </w:num>
  <w:num w:numId="2">
    <w:abstractNumId w:val="7"/>
  </w:num>
  <w:num w:numId="3">
    <w:abstractNumId w:val="19"/>
  </w:num>
  <w:num w:numId="4">
    <w:abstractNumId w:val="3"/>
  </w:num>
  <w:num w:numId="5">
    <w:abstractNumId w:val="12"/>
  </w:num>
  <w:num w:numId="6">
    <w:abstractNumId w:val="5"/>
  </w:num>
  <w:num w:numId="7">
    <w:abstractNumId w:val="14"/>
  </w:num>
  <w:num w:numId="8">
    <w:abstractNumId w:val="18"/>
  </w:num>
  <w:num w:numId="9">
    <w:abstractNumId w:val="1"/>
  </w:num>
  <w:num w:numId="10">
    <w:abstractNumId w:val="16"/>
  </w:num>
  <w:num w:numId="11">
    <w:abstractNumId w:val="20"/>
  </w:num>
  <w:num w:numId="12">
    <w:abstractNumId w:val="9"/>
  </w:num>
  <w:num w:numId="13">
    <w:abstractNumId w:val="10"/>
  </w:num>
  <w:num w:numId="14">
    <w:abstractNumId w:val="13"/>
  </w:num>
  <w:num w:numId="15">
    <w:abstractNumId w:val="17"/>
  </w:num>
  <w:num w:numId="16">
    <w:abstractNumId w:val="6"/>
  </w:num>
  <w:num w:numId="17">
    <w:abstractNumId w:val="4"/>
  </w:num>
  <w:num w:numId="18">
    <w:abstractNumId w:val="8"/>
  </w:num>
  <w:num w:numId="19">
    <w:abstractNumId w:val="2"/>
  </w:num>
  <w:num w:numId="20">
    <w:abstractNumId w:val="11"/>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20"/>
  <w:displayHorizontalDrawingGridEvery w:val="2"/>
  <w:characterSpacingControl w:val="doNotCompress"/>
  <w:footnotePr>
    <w:footnote w:id="0"/>
    <w:footnote w:id="1"/>
  </w:footnotePr>
  <w:endnotePr>
    <w:endnote w:id="0"/>
    <w:endnote w:id="1"/>
  </w:endnotePr>
  <w:compat/>
  <w:rsids>
    <w:rsidRoot w:val="00772C2C"/>
    <w:rsid w:val="000159C5"/>
    <w:rsid w:val="00023B21"/>
    <w:rsid w:val="000523EB"/>
    <w:rsid w:val="00061C34"/>
    <w:rsid w:val="0007210D"/>
    <w:rsid w:val="0009010C"/>
    <w:rsid w:val="000A1E97"/>
    <w:rsid w:val="000A476A"/>
    <w:rsid w:val="000B36D6"/>
    <w:rsid w:val="000B6752"/>
    <w:rsid w:val="000D08BA"/>
    <w:rsid w:val="000D43D5"/>
    <w:rsid w:val="00100698"/>
    <w:rsid w:val="00121A91"/>
    <w:rsid w:val="00123C91"/>
    <w:rsid w:val="0012591D"/>
    <w:rsid w:val="00127447"/>
    <w:rsid w:val="00130DEF"/>
    <w:rsid w:val="00130F0F"/>
    <w:rsid w:val="00133156"/>
    <w:rsid w:val="0015278D"/>
    <w:rsid w:val="0016409A"/>
    <w:rsid w:val="00165014"/>
    <w:rsid w:val="00166AE2"/>
    <w:rsid w:val="001670A7"/>
    <w:rsid w:val="00173257"/>
    <w:rsid w:val="00182845"/>
    <w:rsid w:val="0018355A"/>
    <w:rsid w:val="001849F7"/>
    <w:rsid w:val="00191C4A"/>
    <w:rsid w:val="001A04F0"/>
    <w:rsid w:val="001B0A84"/>
    <w:rsid w:val="001B4DCE"/>
    <w:rsid w:val="001C2A91"/>
    <w:rsid w:val="001D0F1E"/>
    <w:rsid w:val="001D3536"/>
    <w:rsid w:val="001F6CB5"/>
    <w:rsid w:val="0020393A"/>
    <w:rsid w:val="002116BF"/>
    <w:rsid w:val="00215614"/>
    <w:rsid w:val="002168A4"/>
    <w:rsid w:val="00232A50"/>
    <w:rsid w:val="002563E5"/>
    <w:rsid w:val="00263479"/>
    <w:rsid w:val="002714E7"/>
    <w:rsid w:val="00297832"/>
    <w:rsid w:val="002A1237"/>
    <w:rsid w:val="002B14A3"/>
    <w:rsid w:val="002B1F73"/>
    <w:rsid w:val="002D29BB"/>
    <w:rsid w:val="002E513A"/>
    <w:rsid w:val="00300EF1"/>
    <w:rsid w:val="00310AA3"/>
    <w:rsid w:val="00315BDE"/>
    <w:rsid w:val="00326BA8"/>
    <w:rsid w:val="00330A81"/>
    <w:rsid w:val="00334416"/>
    <w:rsid w:val="00334664"/>
    <w:rsid w:val="00335C19"/>
    <w:rsid w:val="003441A3"/>
    <w:rsid w:val="003509B4"/>
    <w:rsid w:val="00364040"/>
    <w:rsid w:val="00370AFA"/>
    <w:rsid w:val="003746AD"/>
    <w:rsid w:val="00393FBC"/>
    <w:rsid w:val="0039779D"/>
    <w:rsid w:val="003A0E56"/>
    <w:rsid w:val="003C1FCC"/>
    <w:rsid w:val="003D5956"/>
    <w:rsid w:val="003E0877"/>
    <w:rsid w:val="00402B66"/>
    <w:rsid w:val="004045DF"/>
    <w:rsid w:val="0040483D"/>
    <w:rsid w:val="0041400A"/>
    <w:rsid w:val="004143B4"/>
    <w:rsid w:val="0042715C"/>
    <w:rsid w:val="00432A12"/>
    <w:rsid w:val="00437607"/>
    <w:rsid w:val="004379F5"/>
    <w:rsid w:val="00444657"/>
    <w:rsid w:val="0045392D"/>
    <w:rsid w:val="004632F8"/>
    <w:rsid w:val="00472125"/>
    <w:rsid w:val="004768C5"/>
    <w:rsid w:val="00477A8C"/>
    <w:rsid w:val="00491F23"/>
    <w:rsid w:val="004B5038"/>
    <w:rsid w:val="004C02EC"/>
    <w:rsid w:val="004C54C5"/>
    <w:rsid w:val="004D23E5"/>
    <w:rsid w:val="004E4065"/>
    <w:rsid w:val="004E6BE6"/>
    <w:rsid w:val="004F5B29"/>
    <w:rsid w:val="005008A7"/>
    <w:rsid w:val="00507969"/>
    <w:rsid w:val="0051196F"/>
    <w:rsid w:val="00527E99"/>
    <w:rsid w:val="00536560"/>
    <w:rsid w:val="00556323"/>
    <w:rsid w:val="005602D0"/>
    <w:rsid w:val="00563DA8"/>
    <w:rsid w:val="00571529"/>
    <w:rsid w:val="005B23D0"/>
    <w:rsid w:val="005C2B10"/>
    <w:rsid w:val="005C5731"/>
    <w:rsid w:val="005C5D4C"/>
    <w:rsid w:val="005C6B81"/>
    <w:rsid w:val="005E195A"/>
    <w:rsid w:val="005F06F3"/>
    <w:rsid w:val="005F11B5"/>
    <w:rsid w:val="005F2E2F"/>
    <w:rsid w:val="00637D13"/>
    <w:rsid w:val="006512D4"/>
    <w:rsid w:val="00656B5D"/>
    <w:rsid w:val="00664190"/>
    <w:rsid w:val="00667305"/>
    <w:rsid w:val="0069623F"/>
    <w:rsid w:val="006A07C6"/>
    <w:rsid w:val="006B1C16"/>
    <w:rsid w:val="006E7595"/>
    <w:rsid w:val="006F2255"/>
    <w:rsid w:val="006F3945"/>
    <w:rsid w:val="006F66B6"/>
    <w:rsid w:val="00724714"/>
    <w:rsid w:val="007300A4"/>
    <w:rsid w:val="00734AC9"/>
    <w:rsid w:val="00770505"/>
    <w:rsid w:val="00772C2C"/>
    <w:rsid w:val="00782C9C"/>
    <w:rsid w:val="00785F5A"/>
    <w:rsid w:val="007B0C4D"/>
    <w:rsid w:val="007B2883"/>
    <w:rsid w:val="007B514E"/>
    <w:rsid w:val="007B7EA5"/>
    <w:rsid w:val="007D4498"/>
    <w:rsid w:val="007D4ED4"/>
    <w:rsid w:val="007E3280"/>
    <w:rsid w:val="007E60AC"/>
    <w:rsid w:val="007E627D"/>
    <w:rsid w:val="007F1143"/>
    <w:rsid w:val="007F6162"/>
    <w:rsid w:val="00801F26"/>
    <w:rsid w:val="00810E7E"/>
    <w:rsid w:val="0081485E"/>
    <w:rsid w:val="0082044F"/>
    <w:rsid w:val="00826C5A"/>
    <w:rsid w:val="00833AC0"/>
    <w:rsid w:val="00836C3F"/>
    <w:rsid w:val="008402E5"/>
    <w:rsid w:val="00847BB3"/>
    <w:rsid w:val="00883C2B"/>
    <w:rsid w:val="0088408B"/>
    <w:rsid w:val="008959AB"/>
    <w:rsid w:val="008B25E5"/>
    <w:rsid w:val="008C5C9D"/>
    <w:rsid w:val="008E0D97"/>
    <w:rsid w:val="008E3B78"/>
    <w:rsid w:val="008F0B60"/>
    <w:rsid w:val="008F5281"/>
    <w:rsid w:val="0090781B"/>
    <w:rsid w:val="009140FB"/>
    <w:rsid w:val="009173B3"/>
    <w:rsid w:val="009319E8"/>
    <w:rsid w:val="009365CF"/>
    <w:rsid w:val="009638A9"/>
    <w:rsid w:val="009730E9"/>
    <w:rsid w:val="009877DC"/>
    <w:rsid w:val="009A71CA"/>
    <w:rsid w:val="009E3DEE"/>
    <w:rsid w:val="009E66E5"/>
    <w:rsid w:val="00A1205D"/>
    <w:rsid w:val="00A27B7F"/>
    <w:rsid w:val="00A34744"/>
    <w:rsid w:val="00A46818"/>
    <w:rsid w:val="00A5045E"/>
    <w:rsid w:val="00A67AD8"/>
    <w:rsid w:val="00A70229"/>
    <w:rsid w:val="00A8218D"/>
    <w:rsid w:val="00A8562D"/>
    <w:rsid w:val="00A92B2A"/>
    <w:rsid w:val="00AB71AD"/>
    <w:rsid w:val="00AD568B"/>
    <w:rsid w:val="00AE1665"/>
    <w:rsid w:val="00B00B6C"/>
    <w:rsid w:val="00B00F60"/>
    <w:rsid w:val="00B073EA"/>
    <w:rsid w:val="00B07A12"/>
    <w:rsid w:val="00B407E7"/>
    <w:rsid w:val="00B53A6B"/>
    <w:rsid w:val="00B53C18"/>
    <w:rsid w:val="00B56757"/>
    <w:rsid w:val="00B60C70"/>
    <w:rsid w:val="00B621C8"/>
    <w:rsid w:val="00B628B5"/>
    <w:rsid w:val="00B80437"/>
    <w:rsid w:val="00BA40DD"/>
    <w:rsid w:val="00BB118D"/>
    <w:rsid w:val="00BB2750"/>
    <w:rsid w:val="00BE35CA"/>
    <w:rsid w:val="00BF70EA"/>
    <w:rsid w:val="00BF74DD"/>
    <w:rsid w:val="00C0367C"/>
    <w:rsid w:val="00C14055"/>
    <w:rsid w:val="00C17BDF"/>
    <w:rsid w:val="00C33498"/>
    <w:rsid w:val="00C41B72"/>
    <w:rsid w:val="00C645FE"/>
    <w:rsid w:val="00C709FE"/>
    <w:rsid w:val="00C738FD"/>
    <w:rsid w:val="00C81D37"/>
    <w:rsid w:val="00C83A6B"/>
    <w:rsid w:val="00C85CBC"/>
    <w:rsid w:val="00C87055"/>
    <w:rsid w:val="00C96D0A"/>
    <w:rsid w:val="00CC2ED9"/>
    <w:rsid w:val="00CD4AA7"/>
    <w:rsid w:val="00CF1B57"/>
    <w:rsid w:val="00CF251F"/>
    <w:rsid w:val="00CF7D6E"/>
    <w:rsid w:val="00D115BC"/>
    <w:rsid w:val="00D34458"/>
    <w:rsid w:val="00D34EBB"/>
    <w:rsid w:val="00D35A32"/>
    <w:rsid w:val="00D5181B"/>
    <w:rsid w:val="00D5251B"/>
    <w:rsid w:val="00D548FE"/>
    <w:rsid w:val="00D56227"/>
    <w:rsid w:val="00D70D81"/>
    <w:rsid w:val="00D754BE"/>
    <w:rsid w:val="00DA3320"/>
    <w:rsid w:val="00DA350A"/>
    <w:rsid w:val="00DB1143"/>
    <w:rsid w:val="00DB28AA"/>
    <w:rsid w:val="00DB3887"/>
    <w:rsid w:val="00DC4DFF"/>
    <w:rsid w:val="00DD785F"/>
    <w:rsid w:val="00DF1593"/>
    <w:rsid w:val="00E10FC4"/>
    <w:rsid w:val="00E3700E"/>
    <w:rsid w:val="00E42C49"/>
    <w:rsid w:val="00E818FA"/>
    <w:rsid w:val="00EA28B8"/>
    <w:rsid w:val="00EA3924"/>
    <w:rsid w:val="00EB55B5"/>
    <w:rsid w:val="00EC3B6D"/>
    <w:rsid w:val="00EE35F5"/>
    <w:rsid w:val="00EE77C8"/>
    <w:rsid w:val="00EF058A"/>
    <w:rsid w:val="00F002AB"/>
    <w:rsid w:val="00F217F8"/>
    <w:rsid w:val="00F23FBF"/>
    <w:rsid w:val="00F252BB"/>
    <w:rsid w:val="00F35D71"/>
    <w:rsid w:val="00F42D1A"/>
    <w:rsid w:val="00F52979"/>
    <w:rsid w:val="00F65AC9"/>
    <w:rsid w:val="00F7145F"/>
    <w:rsid w:val="00F72F3B"/>
    <w:rsid w:val="00F96B34"/>
    <w:rsid w:val="00FC45DA"/>
    <w:rsid w:val="00FD5B65"/>
    <w:rsid w:val="00FD6BB4"/>
    <w:rsid w:val="00FE04FE"/>
    <w:rsid w:val="00FF4043"/>
    <w:rsid w:val="00FF6B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AutoShape 6"/>
        <o:r id="V:Rule4"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2C2C"/>
    <w:pPr>
      <w:jc w:val="both"/>
    </w:pPr>
    <w:rPr>
      <w:rFonts w:ascii="Times New Roman" w:hAnsi="Times New Roman"/>
      <w:sz w:val="24"/>
    </w:rPr>
  </w:style>
  <w:style w:type="paragraph" w:styleId="Nadpis1">
    <w:name w:val="heading 1"/>
    <w:basedOn w:val="Normln"/>
    <w:next w:val="Normln"/>
    <w:link w:val="Nadpis1Char"/>
    <w:uiPriority w:val="9"/>
    <w:qFormat/>
    <w:rsid w:val="00772C2C"/>
    <w:pPr>
      <w:keepNext/>
      <w:keepLines/>
      <w:spacing w:before="480" w:after="0"/>
      <w:jc w:val="center"/>
      <w:outlineLvl w:val="0"/>
    </w:pPr>
    <w:rPr>
      <w:rFonts w:ascii="Comic Sans MS" w:eastAsiaTheme="majorEastAsia" w:hAnsi="Comic Sans MS" w:cstheme="majorBidi"/>
      <w:b/>
      <w:bCs/>
      <w:sz w:val="56"/>
      <w:szCs w:val="28"/>
    </w:rPr>
  </w:style>
  <w:style w:type="paragraph" w:styleId="Nadpis2">
    <w:name w:val="heading 2"/>
    <w:basedOn w:val="Normln"/>
    <w:next w:val="Normln"/>
    <w:link w:val="Nadpis2Char"/>
    <w:uiPriority w:val="9"/>
    <w:unhideWhenUsed/>
    <w:qFormat/>
    <w:rsid w:val="007F1143"/>
    <w:pPr>
      <w:keepNext/>
      <w:keepLines/>
      <w:spacing w:before="200" w:after="0"/>
      <w:jc w:val="center"/>
      <w:outlineLvl w:val="1"/>
    </w:pPr>
    <w:rPr>
      <w:rFonts w:ascii="Comic Sans MS" w:eastAsiaTheme="majorEastAsia" w:hAnsi="Comic Sans MS" w:cstheme="majorBidi"/>
      <w:b/>
      <w:bCs/>
      <w:sz w:val="28"/>
      <w:szCs w:val="26"/>
      <w:u w:val="single"/>
    </w:rPr>
  </w:style>
  <w:style w:type="paragraph" w:styleId="Nadpis3">
    <w:name w:val="heading 3"/>
    <w:basedOn w:val="Normln"/>
    <w:next w:val="Normln"/>
    <w:link w:val="Nadpis3Char"/>
    <w:uiPriority w:val="9"/>
    <w:unhideWhenUsed/>
    <w:qFormat/>
    <w:rsid w:val="0042715C"/>
    <w:pPr>
      <w:keepNext/>
      <w:keepLines/>
      <w:spacing w:before="200" w:after="0"/>
      <w:jc w:val="center"/>
      <w:outlineLvl w:val="2"/>
    </w:pPr>
    <w:rPr>
      <w:rFonts w:ascii="Comic Sans MS" w:eastAsiaTheme="majorEastAsia" w:hAnsi="Comic Sans MS" w:cstheme="majorBidi"/>
      <w:b/>
      <w:bCs/>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2C2C"/>
    <w:rPr>
      <w:rFonts w:ascii="Comic Sans MS" w:eastAsiaTheme="majorEastAsia" w:hAnsi="Comic Sans MS" w:cstheme="majorBidi"/>
      <w:b/>
      <w:bCs/>
      <w:sz w:val="56"/>
      <w:szCs w:val="28"/>
    </w:rPr>
  </w:style>
  <w:style w:type="character" w:customStyle="1" w:styleId="Nadpis2Char">
    <w:name w:val="Nadpis 2 Char"/>
    <w:basedOn w:val="Standardnpsmoodstavce"/>
    <w:link w:val="Nadpis2"/>
    <w:uiPriority w:val="9"/>
    <w:rsid w:val="007F1143"/>
    <w:rPr>
      <w:rFonts w:ascii="Comic Sans MS" w:eastAsiaTheme="majorEastAsia" w:hAnsi="Comic Sans MS" w:cstheme="majorBidi"/>
      <w:b/>
      <w:bCs/>
      <w:sz w:val="28"/>
      <w:szCs w:val="26"/>
      <w:u w:val="single"/>
    </w:rPr>
  </w:style>
  <w:style w:type="paragraph" w:styleId="Nzev">
    <w:name w:val="Title"/>
    <w:aliases w:val="Podnadpis"/>
    <w:basedOn w:val="Normln"/>
    <w:next w:val="Normln"/>
    <w:link w:val="NzevChar"/>
    <w:uiPriority w:val="10"/>
    <w:qFormat/>
    <w:rsid w:val="00772C2C"/>
    <w:pPr>
      <w:spacing w:after="300" w:line="240" w:lineRule="auto"/>
      <w:contextualSpacing/>
      <w:jc w:val="center"/>
    </w:pPr>
    <w:rPr>
      <w:rFonts w:ascii="Comic Sans MS" w:eastAsiaTheme="majorEastAsia" w:hAnsi="Comic Sans MS" w:cstheme="majorBidi"/>
      <w:spacing w:val="5"/>
      <w:kern w:val="28"/>
      <w:szCs w:val="52"/>
    </w:rPr>
  </w:style>
  <w:style w:type="character" w:customStyle="1" w:styleId="NzevChar">
    <w:name w:val="Název Char"/>
    <w:aliases w:val="Podnadpis Char"/>
    <w:basedOn w:val="Standardnpsmoodstavce"/>
    <w:link w:val="Nzev"/>
    <w:uiPriority w:val="10"/>
    <w:rsid w:val="00772C2C"/>
    <w:rPr>
      <w:rFonts w:ascii="Comic Sans MS" w:eastAsiaTheme="majorEastAsia" w:hAnsi="Comic Sans MS" w:cstheme="majorBidi"/>
      <w:spacing w:val="5"/>
      <w:kern w:val="28"/>
      <w:sz w:val="24"/>
      <w:szCs w:val="52"/>
    </w:rPr>
  </w:style>
  <w:style w:type="paragraph" w:styleId="Zhlav">
    <w:name w:val="header"/>
    <w:basedOn w:val="Normln"/>
    <w:link w:val="ZhlavChar"/>
    <w:uiPriority w:val="99"/>
    <w:unhideWhenUsed/>
    <w:rsid w:val="00772C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2C2C"/>
    <w:rPr>
      <w:rFonts w:ascii="Times New Roman" w:hAnsi="Times New Roman"/>
      <w:sz w:val="24"/>
    </w:rPr>
  </w:style>
  <w:style w:type="paragraph" w:styleId="Zpat">
    <w:name w:val="footer"/>
    <w:basedOn w:val="Normln"/>
    <w:link w:val="ZpatChar"/>
    <w:uiPriority w:val="99"/>
    <w:unhideWhenUsed/>
    <w:rsid w:val="00772C2C"/>
    <w:pPr>
      <w:tabs>
        <w:tab w:val="center" w:pos="4536"/>
        <w:tab w:val="right" w:pos="9072"/>
      </w:tabs>
      <w:spacing w:after="0" w:line="240" w:lineRule="auto"/>
    </w:pPr>
  </w:style>
  <w:style w:type="character" w:customStyle="1" w:styleId="ZpatChar">
    <w:name w:val="Zápatí Char"/>
    <w:basedOn w:val="Standardnpsmoodstavce"/>
    <w:link w:val="Zpat"/>
    <w:uiPriority w:val="99"/>
    <w:rsid w:val="00772C2C"/>
    <w:rPr>
      <w:rFonts w:ascii="Times New Roman" w:hAnsi="Times New Roman"/>
      <w:sz w:val="24"/>
    </w:rPr>
  </w:style>
  <w:style w:type="paragraph" w:styleId="Textvysvtlivek">
    <w:name w:val="endnote text"/>
    <w:basedOn w:val="Normln"/>
    <w:link w:val="TextvysvtlivekChar"/>
    <w:uiPriority w:val="99"/>
    <w:semiHidden/>
    <w:unhideWhenUsed/>
    <w:rsid w:val="00130DE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30DEF"/>
    <w:rPr>
      <w:rFonts w:ascii="Times New Roman" w:hAnsi="Times New Roman"/>
      <w:sz w:val="20"/>
      <w:szCs w:val="20"/>
    </w:rPr>
  </w:style>
  <w:style w:type="character" w:styleId="Odkaznavysvtlivky">
    <w:name w:val="endnote reference"/>
    <w:basedOn w:val="Standardnpsmoodstavce"/>
    <w:uiPriority w:val="99"/>
    <w:semiHidden/>
    <w:unhideWhenUsed/>
    <w:rsid w:val="00130DEF"/>
    <w:rPr>
      <w:vertAlign w:val="superscript"/>
    </w:rPr>
  </w:style>
  <w:style w:type="paragraph" w:styleId="Textbubliny">
    <w:name w:val="Balloon Text"/>
    <w:basedOn w:val="Normln"/>
    <w:link w:val="TextbublinyChar"/>
    <w:uiPriority w:val="99"/>
    <w:semiHidden/>
    <w:unhideWhenUsed/>
    <w:rsid w:val="001C2A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2A91"/>
    <w:rPr>
      <w:rFonts w:ascii="Tahoma" w:hAnsi="Tahoma" w:cs="Tahoma"/>
      <w:sz w:val="16"/>
      <w:szCs w:val="16"/>
    </w:rPr>
  </w:style>
  <w:style w:type="character" w:styleId="Hypertextovodkaz">
    <w:name w:val="Hyperlink"/>
    <w:basedOn w:val="Standardnpsmoodstavce"/>
    <w:uiPriority w:val="99"/>
    <w:unhideWhenUsed/>
    <w:rsid w:val="001C2A91"/>
    <w:rPr>
      <w:color w:val="0000FF" w:themeColor="hyperlink"/>
      <w:u w:val="single"/>
    </w:rPr>
  </w:style>
  <w:style w:type="character" w:customStyle="1" w:styleId="Nadpis3Char">
    <w:name w:val="Nadpis 3 Char"/>
    <w:basedOn w:val="Standardnpsmoodstavce"/>
    <w:link w:val="Nadpis3"/>
    <w:uiPriority w:val="9"/>
    <w:rsid w:val="0042715C"/>
    <w:rPr>
      <w:rFonts w:ascii="Comic Sans MS" w:eastAsiaTheme="majorEastAsia" w:hAnsi="Comic Sans MS" w:cstheme="majorBidi"/>
      <w:b/>
      <w:bCs/>
      <w:sz w:val="26"/>
    </w:rPr>
  </w:style>
  <w:style w:type="paragraph" w:styleId="Odstavecseseznamem">
    <w:name w:val="List Paragraph"/>
    <w:basedOn w:val="Normln"/>
    <w:uiPriority w:val="34"/>
    <w:qFormat/>
    <w:rsid w:val="00D754BE"/>
    <w:pPr>
      <w:ind w:left="720"/>
      <w:contextualSpacing/>
    </w:pPr>
  </w:style>
  <w:style w:type="table" w:styleId="Mkatabulky">
    <w:name w:val="Table Grid"/>
    <w:basedOn w:val="Normlntabulka"/>
    <w:uiPriority w:val="59"/>
    <w:rsid w:val="0089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tlseznamzvraznn3">
    <w:name w:val="Light List Accent 3"/>
    <w:basedOn w:val="Normlntabulka"/>
    <w:uiPriority w:val="61"/>
    <w:rsid w:val="008959AB"/>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tlmka1">
    <w:name w:val="Světlá mřížka1"/>
    <w:basedOn w:val="Normlntabulka"/>
    <w:uiPriority w:val="62"/>
    <w:rsid w:val="008959A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lnweb">
    <w:name w:val="Normal (Web)"/>
    <w:basedOn w:val="Normln"/>
    <w:uiPriority w:val="99"/>
    <w:unhideWhenUsed/>
    <w:rsid w:val="00B621C8"/>
    <w:pPr>
      <w:spacing w:before="100" w:beforeAutospacing="1" w:after="100" w:afterAutospacing="1" w:line="240" w:lineRule="auto"/>
      <w:jc w:val="left"/>
    </w:pPr>
    <w:rPr>
      <w:rFonts w:eastAsia="Times New Roman" w:cs="Times New Roman"/>
      <w:szCs w:val="24"/>
      <w:lang w:eastAsia="cs-CZ"/>
    </w:rPr>
  </w:style>
  <w:style w:type="paragraph" w:customStyle="1" w:styleId="Default">
    <w:name w:val="Default"/>
    <w:rsid w:val="00F35D71"/>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F35D71"/>
    <w:pPr>
      <w:spacing w:after="0" w:line="240" w:lineRule="auto"/>
    </w:pPr>
    <w:rPr>
      <w:rFonts w:eastAsiaTheme="minorEastAsia"/>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2C2C"/>
    <w:pPr>
      <w:jc w:val="both"/>
    </w:pPr>
    <w:rPr>
      <w:rFonts w:ascii="Times New Roman" w:hAnsi="Times New Roman"/>
      <w:sz w:val="24"/>
    </w:rPr>
  </w:style>
  <w:style w:type="paragraph" w:styleId="Nadpis1">
    <w:name w:val="heading 1"/>
    <w:basedOn w:val="Normln"/>
    <w:next w:val="Normln"/>
    <w:link w:val="Nadpis1Char"/>
    <w:uiPriority w:val="9"/>
    <w:qFormat/>
    <w:rsid w:val="00772C2C"/>
    <w:pPr>
      <w:keepNext/>
      <w:keepLines/>
      <w:spacing w:before="480" w:after="0"/>
      <w:jc w:val="center"/>
      <w:outlineLvl w:val="0"/>
    </w:pPr>
    <w:rPr>
      <w:rFonts w:ascii="Comic Sans MS" w:eastAsiaTheme="majorEastAsia" w:hAnsi="Comic Sans MS" w:cstheme="majorBidi"/>
      <w:b/>
      <w:bCs/>
      <w:sz w:val="56"/>
      <w:szCs w:val="28"/>
    </w:rPr>
  </w:style>
  <w:style w:type="paragraph" w:styleId="Nadpis2">
    <w:name w:val="heading 2"/>
    <w:basedOn w:val="Normln"/>
    <w:next w:val="Normln"/>
    <w:link w:val="Nadpis2Char"/>
    <w:uiPriority w:val="9"/>
    <w:unhideWhenUsed/>
    <w:qFormat/>
    <w:rsid w:val="007F1143"/>
    <w:pPr>
      <w:keepNext/>
      <w:keepLines/>
      <w:spacing w:before="200" w:after="0"/>
      <w:jc w:val="center"/>
      <w:outlineLvl w:val="1"/>
    </w:pPr>
    <w:rPr>
      <w:rFonts w:ascii="Comic Sans MS" w:eastAsiaTheme="majorEastAsia" w:hAnsi="Comic Sans MS" w:cstheme="majorBidi"/>
      <w:b/>
      <w:bCs/>
      <w:sz w:val="28"/>
      <w:szCs w:val="26"/>
      <w:u w:val="single"/>
    </w:rPr>
  </w:style>
  <w:style w:type="paragraph" w:styleId="Nadpis3">
    <w:name w:val="heading 3"/>
    <w:basedOn w:val="Normln"/>
    <w:next w:val="Normln"/>
    <w:link w:val="Nadpis3Char"/>
    <w:uiPriority w:val="9"/>
    <w:unhideWhenUsed/>
    <w:qFormat/>
    <w:rsid w:val="0042715C"/>
    <w:pPr>
      <w:keepNext/>
      <w:keepLines/>
      <w:spacing w:before="200" w:after="0"/>
      <w:jc w:val="center"/>
      <w:outlineLvl w:val="2"/>
    </w:pPr>
    <w:rPr>
      <w:rFonts w:ascii="Comic Sans MS" w:eastAsiaTheme="majorEastAsia" w:hAnsi="Comic Sans MS" w:cstheme="majorBidi"/>
      <w:b/>
      <w:bCs/>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2C2C"/>
    <w:rPr>
      <w:rFonts w:ascii="Comic Sans MS" w:eastAsiaTheme="majorEastAsia" w:hAnsi="Comic Sans MS" w:cstheme="majorBidi"/>
      <w:b/>
      <w:bCs/>
      <w:sz w:val="56"/>
      <w:szCs w:val="28"/>
    </w:rPr>
  </w:style>
  <w:style w:type="character" w:customStyle="1" w:styleId="Nadpis2Char">
    <w:name w:val="Nadpis 2 Char"/>
    <w:basedOn w:val="Standardnpsmoodstavce"/>
    <w:link w:val="Nadpis2"/>
    <w:uiPriority w:val="9"/>
    <w:rsid w:val="007F1143"/>
    <w:rPr>
      <w:rFonts w:ascii="Comic Sans MS" w:eastAsiaTheme="majorEastAsia" w:hAnsi="Comic Sans MS" w:cstheme="majorBidi"/>
      <w:b/>
      <w:bCs/>
      <w:sz w:val="28"/>
      <w:szCs w:val="26"/>
      <w:u w:val="single"/>
    </w:rPr>
  </w:style>
  <w:style w:type="paragraph" w:styleId="Nzev">
    <w:name w:val="Title"/>
    <w:aliases w:val="Podnadpis"/>
    <w:basedOn w:val="Normln"/>
    <w:next w:val="Normln"/>
    <w:link w:val="NzevChar"/>
    <w:uiPriority w:val="10"/>
    <w:qFormat/>
    <w:rsid w:val="00772C2C"/>
    <w:pPr>
      <w:spacing w:after="300" w:line="240" w:lineRule="auto"/>
      <w:contextualSpacing/>
      <w:jc w:val="center"/>
    </w:pPr>
    <w:rPr>
      <w:rFonts w:ascii="Comic Sans MS" w:eastAsiaTheme="majorEastAsia" w:hAnsi="Comic Sans MS" w:cstheme="majorBidi"/>
      <w:spacing w:val="5"/>
      <w:kern w:val="28"/>
      <w:szCs w:val="52"/>
    </w:rPr>
  </w:style>
  <w:style w:type="character" w:customStyle="1" w:styleId="NzevChar">
    <w:name w:val="Název Char"/>
    <w:aliases w:val="Podnadpis Char"/>
    <w:basedOn w:val="Standardnpsmoodstavce"/>
    <w:link w:val="Nzev"/>
    <w:uiPriority w:val="10"/>
    <w:rsid w:val="00772C2C"/>
    <w:rPr>
      <w:rFonts w:ascii="Comic Sans MS" w:eastAsiaTheme="majorEastAsia" w:hAnsi="Comic Sans MS" w:cstheme="majorBidi"/>
      <w:spacing w:val="5"/>
      <w:kern w:val="28"/>
      <w:sz w:val="24"/>
      <w:szCs w:val="52"/>
    </w:rPr>
  </w:style>
  <w:style w:type="paragraph" w:styleId="Zhlav">
    <w:name w:val="header"/>
    <w:basedOn w:val="Normln"/>
    <w:link w:val="ZhlavChar"/>
    <w:uiPriority w:val="99"/>
    <w:unhideWhenUsed/>
    <w:rsid w:val="00772C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2C2C"/>
    <w:rPr>
      <w:rFonts w:ascii="Times New Roman" w:hAnsi="Times New Roman"/>
      <w:sz w:val="24"/>
    </w:rPr>
  </w:style>
  <w:style w:type="paragraph" w:styleId="Zpat">
    <w:name w:val="footer"/>
    <w:basedOn w:val="Normln"/>
    <w:link w:val="ZpatChar"/>
    <w:uiPriority w:val="99"/>
    <w:unhideWhenUsed/>
    <w:rsid w:val="00772C2C"/>
    <w:pPr>
      <w:tabs>
        <w:tab w:val="center" w:pos="4536"/>
        <w:tab w:val="right" w:pos="9072"/>
      </w:tabs>
      <w:spacing w:after="0" w:line="240" w:lineRule="auto"/>
    </w:pPr>
  </w:style>
  <w:style w:type="character" w:customStyle="1" w:styleId="ZpatChar">
    <w:name w:val="Zápatí Char"/>
    <w:basedOn w:val="Standardnpsmoodstavce"/>
    <w:link w:val="Zpat"/>
    <w:uiPriority w:val="99"/>
    <w:rsid w:val="00772C2C"/>
    <w:rPr>
      <w:rFonts w:ascii="Times New Roman" w:hAnsi="Times New Roman"/>
      <w:sz w:val="24"/>
    </w:rPr>
  </w:style>
  <w:style w:type="paragraph" w:styleId="Textvysvtlivek">
    <w:name w:val="endnote text"/>
    <w:basedOn w:val="Normln"/>
    <w:link w:val="TextvysvtlivekChar"/>
    <w:uiPriority w:val="99"/>
    <w:semiHidden/>
    <w:unhideWhenUsed/>
    <w:rsid w:val="00130DE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30DEF"/>
    <w:rPr>
      <w:rFonts w:ascii="Times New Roman" w:hAnsi="Times New Roman"/>
      <w:sz w:val="20"/>
      <w:szCs w:val="20"/>
    </w:rPr>
  </w:style>
  <w:style w:type="character" w:styleId="Odkaznavysvtlivky">
    <w:name w:val="endnote reference"/>
    <w:basedOn w:val="Standardnpsmoodstavce"/>
    <w:uiPriority w:val="99"/>
    <w:semiHidden/>
    <w:unhideWhenUsed/>
    <w:rsid w:val="00130DEF"/>
    <w:rPr>
      <w:vertAlign w:val="superscript"/>
    </w:rPr>
  </w:style>
  <w:style w:type="paragraph" w:styleId="Textbubliny">
    <w:name w:val="Balloon Text"/>
    <w:basedOn w:val="Normln"/>
    <w:link w:val="TextbublinyChar"/>
    <w:uiPriority w:val="99"/>
    <w:semiHidden/>
    <w:unhideWhenUsed/>
    <w:rsid w:val="001C2A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2A91"/>
    <w:rPr>
      <w:rFonts w:ascii="Tahoma" w:hAnsi="Tahoma" w:cs="Tahoma"/>
      <w:sz w:val="16"/>
      <w:szCs w:val="16"/>
    </w:rPr>
  </w:style>
  <w:style w:type="character" w:styleId="Hypertextovodkaz">
    <w:name w:val="Hyperlink"/>
    <w:basedOn w:val="Standardnpsmoodstavce"/>
    <w:uiPriority w:val="99"/>
    <w:unhideWhenUsed/>
    <w:rsid w:val="001C2A91"/>
    <w:rPr>
      <w:color w:val="0000FF" w:themeColor="hyperlink"/>
      <w:u w:val="single"/>
    </w:rPr>
  </w:style>
  <w:style w:type="character" w:customStyle="1" w:styleId="Nadpis3Char">
    <w:name w:val="Nadpis 3 Char"/>
    <w:basedOn w:val="Standardnpsmoodstavce"/>
    <w:link w:val="Nadpis3"/>
    <w:uiPriority w:val="9"/>
    <w:rsid w:val="0042715C"/>
    <w:rPr>
      <w:rFonts w:ascii="Comic Sans MS" w:eastAsiaTheme="majorEastAsia" w:hAnsi="Comic Sans MS" w:cstheme="majorBidi"/>
      <w:b/>
      <w:bCs/>
      <w:sz w:val="26"/>
    </w:rPr>
  </w:style>
  <w:style w:type="paragraph" w:styleId="Odstavecseseznamem">
    <w:name w:val="List Paragraph"/>
    <w:basedOn w:val="Normln"/>
    <w:uiPriority w:val="34"/>
    <w:qFormat/>
    <w:rsid w:val="00D754BE"/>
    <w:pPr>
      <w:ind w:left="720"/>
      <w:contextualSpacing/>
    </w:pPr>
  </w:style>
  <w:style w:type="table" w:styleId="Mkatabulky">
    <w:name w:val="Table Grid"/>
    <w:basedOn w:val="Normlntabulka"/>
    <w:uiPriority w:val="59"/>
    <w:rsid w:val="00895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3">
    <w:name w:val="Light List Accent 3"/>
    <w:basedOn w:val="Normlntabulka"/>
    <w:uiPriority w:val="61"/>
    <w:rsid w:val="008959AB"/>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tlmka1">
    <w:name w:val="Světlá mřížka1"/>
    <w:basedOn w:val="Normlntabulka"/>
    <w:uiPriority w:val="62"/>
    <w:rsid w:val="008959A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lnweb">
    <w:name w:val="Normal (Web)"/>
    <w:basedOn w:val="Normln"/>
    <w:uiPriority w:val="99"/>
    <w:unhideWhenUsed/>
    <w:rsid w:val="00B621C8"/>
    <w:pPr>
      <w:spacing w:before="100" w:beforeAutospacing="1" w:after="100" w:afterAutospacing="1" w:line="240" w:lineRule="auto"/>
      <w:jc w:val="left"/>
    </w:pPr>
    <w:rPr>
      <w:rFonts w:eastAsia="Times New Roman" w:cs="Times New Roman"/>
      <w:szCs w:val="24"/>
      <w:lang w:eastAsia="cs-CZ"/>
    </w:rPr>
  </w:style>
  <w:style w:type="paragraph" w:customStyle="1" w:styleId="Default">
    <w:name w:val="Default"/>
    <w:rsid w:val="00F35D71"/>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F35D71"/>
    <w:pPr>
      <w:spacing w:after="0" w:line="240" w:lineRule="auto"/>
    </w:pPr>
    <w:rPr>
      <w:rFonts w:eastAsiaTheme="minorEastAsia"/>
      <w:lang w:eastAsia="cs-CZ"/>
    </w:rPr>
  </w:style>
</w:styles>
</file>

<file path=word/webSettings.xml><?xml version="1.0" encoding="utf-8"?>
<w:webSettings xmlns:r="http://schemas.openxmlformats.org/officeDocument/2006/relationships" xmlns:w="http://schemas.openxmlformats.org/wordprocessingml/2006/main">
  <w:divs>
    <w:div w:id="50228651">
      <w:bodyDiv w:val="1"/>
      <w:marLeft w:val="0"/>
      <w:marRight w:val="0"/>
      <w:marTop w:val="0"/>
      <w:marBottom w:val="0"/>
      <w:divBdr>
        <w:top w:val="none" w:sz="0" w:space="0" w:color="auto"/>
        <w:left w:val="none" w:sz="0" w:space="0" w:color="auto"/>
        <w:bottom w:val="none" w:sz="0" w:space="0" w:color="auto"/>
        <w:right w:val="none" w:sz="0" w:space="0" w:color="auto"/>
      </w:divBdr>
    </w:div>
    <w:div w:id="79251892">
      <w:bodyDiv w:val="1"/>
      <w:marLeft w:val="0"/>
      <w:marRight w:val="0"/>
      <w:marTop w:val="0"/>
      <w:marBottom w:val="0"/>
      <w:divBdr>
        <w:top w:val="none" w:sz="0" w:space="0" w:color="auto"/>
        <w:left w:val="none" w:sz="0" w:space="0" w:color="auto"/>
        <w:bottom w:val="none" w:sz="0" w:space="0" w:color="auto"/>
        <w:right w:val="none" w:sz="0" w:space="0" w:color="auto"/>
      </w:divBdr>
    </w:div>
    <w:div w:id="156847339">
      <w:bodyDiv w:val="1"/>
      <w:marLeft w:val="0"/>
      <w:marRight w:val="0"/>
      <w:marTop w:val="0"/>
      <w:marBottom w:val="0"/>
      <w:divBdr>
        <w:top w:val="none" w:sz="0" w:space="0" w:color="auto"/>
        <w:left w:val="none" w:sz="0" w:space="0" w:color="auto"/>
        <w:bottom w:val="none" w:sz="0" w:space="0" w:color="auto"/>
        <w:right w:val="none" w:sz="0" w:space="0" w:color="auto"/>
      </w:divBdr>
    </w:div>
    <w:div w:id="204684619">
      <w:bodyDiv w:val="1"/>
      <w:marLeft w:val="0"/>
      <w:marRight w:val="0"/>
      <w:marTop w:val="0"/>
      <w:marBottom w:val="0"/>
      <w:divBdr>
        <w:top w:val="none" w:sz="0" w:space="0" w:color="auto"/>
        <w:left w:val="none" w:sz="0" w:space="0" w:color="auto"/>
        <w:bottom w:val="none" w:sz="0" w:space="0" w:color="auto"/>
        <w:right w:val="none" w:sz="0" w:space="0" w:color="auto"/>
      </w:divBdr>
    </w:div>
    <w:div w:id="424425714">
      <w:bodyDiv w:val="1"/>
      <w:marLeft w:val="0"/>
      <w:marRight w:val="0"/>
      <w:marTop w:val="0"/>
      <w:marBottom w:val="0"/>
      <w:divBdr>
        <w:top w:val="none" w:sz="0" w:space="0" w:color="auto"/>
        <w:left w:val="none" w:sz="0" w:space="0" w:color="auto"/>
        <w:bottom w:val="none" w:sz="0" w:space="0" w:color="auto"/>
        <w:right w:val="none" w:sz="0" w:space="0" w:color="auto"/>
      </w:divBdr>
    </w:div>
    <w:div w:id="880748697">
      <w:bodyDiv w:val="1"/>
      <w:marLeft w:val="0"/>
      <w:marRight w:val="0"/>
      <w:marTop w:val="0"/>
      <w:marBottom w:val="0"/>
      <w:divBdr>
        <w:top w:val="none" w:sz="0" w:space="0" w:color="auto"/>
        <w:left w:val="none" w:sz="0" w:space="0" w:color="auto"/>
        <w:bottom w:val="none" w:sz="0" w:space="0" w:color="auto"/>
        <w:right w:val="none" w:sz="0" w:space="0" w:color="auto"/>
      </w:divBdr>
    </w:div>
    <w:div w:id="954480083">
      <w:bodyDiv w:val="1"/>
      <w:marLeft w:val="0"/>
      <w:marRight w:val="0"/>
      <w:marTop w:val="0"/>
      <w:marBottom w:val="0"/>
      <w:divBdr>
        <w:top w:val="none" w:sz="0" w:space="0" w:color="auto"/>
        <w:left w:val="none" w:sz="0" w:space="0" w:color="auto"/>
        <w:bottom w:val="none" w:sz="0" w:space="0" w:color="auto"/>
        <w:right w:val="none" w:sz="0" w:space="0" w:color="auto"/>
      </w:divBdr>
    </w:div>
    <w:div w:id="990057612">
      <w:bodyDiv w:val="1"/>
      <w:marLeft w:val="0"/>
      <w:marRight w:val="0"/>
      <w:marTop w:val="0"/>
      <w:marBottom w:val="0"/>
      <w:divBdr>
        <w:top w:val="none" w:sz="0" w:space="0" w:color="auto"/>
        <w:left w:val="none" w:sz="0" w:space="0" w:color="auto"/>
        <w:bottom w:val="none" w:sz="0" w:space="0" w:color="auto"/>
        <w:right w:val="none" w:sz="0" w:space="0" w:color="auto"/>
      </w:divBdr>
    </w:div>
    <w:div w:id="1584801501">
      <w:bodyDiv w:val="1"/>
      <w:marLeft w:val="0"/>
      <w:marRight w:val="0"/>
      <w:marTop w:val="0"/>
      <w:marBottom w:val="0"/>
      <w:divBdr>
        <w:top w:val="none" w:sz="0" w:space="0" w:color="auto"/>
        <w:left w:val="none" w:sz="0" w:space="0" w:color="auto"/>
        <w:bottom w:val="none" w:sz="0" w:space="0" w:color="auto"/>
        <w:right w:val="none" w:sz="0" w:space="0" w:color="auto"/>
      </w:divBdr>
    </w:div>
    <w:div w:id="175396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251AC21-BA01-4987-A44C-FC5FBD84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1983</Words>
  <Characters>11706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H</cp:lastModifiedBy>
  <cp:revision>13</cp:revision>
  <cp:lastPrinted>2015-01-26T13:14:00Z</cp:lastPrinted>
  <dcterms:created xsi:type="dcterms:W3CDTF">2015-04-26T14:02:00Z</dcterms:created>
  <dcterms:modified xsi:type="dcterms:W3CDTF">2015-04-28T05:58:00Z</dcterms:modified>
</cp:coreProperties>
</file>