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CBC" w:rsidRDefault="00C85CBC" w:rsidP="00C81D37"/>
    <w:p w:rsidR="00A5045E" w:rsidRDefault="00A5045E" w:rsidP="00A5045E"/>
    <w:p w:rsidR="00690447" w:rsidRDefault="00B324DD" w:rsidP="0019546D">
      <w:pPr>
        <w:pStyle w:val="Nadpis2"/>
      </w:pPr>
      <w:r>
        <w:t>Inzerce</w:t>
      </w:r>
    </w:p>
    <w:p w:rsidR="00B324DD" w:rsidRPr="00B324DD" w:rsidRDefault="00B324DD" w:rsidP="00B324DD"/>
    <w:p w:rsidR="00690447" w:rsidRDefault="002D59AB" w:rsidP="00A5045E">
      <w:r>
        <w:rPr>
          <w:noProof/>
          <w:lang w:eastAsia="cs-CZ"/>
        </w:rPr>
        <w:drawing>
          <wp:inline distT="0" distB="0" distL="0" distR="0">
            <wp:extent cx="4664075" cy="3025775"/>
            <wp:effectExtent l="19050" t="0" r="317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ák - tisk.jpg"/>
                    <pic:cNvPicPr/>
                  </pic:nvPicPr>
                  <pic:blipFill>
                    <a:blip r:embed="rId8" cstate="print"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302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4DD" w:rsidRDefault="00B324DD" w:rsidP="004D23E5">
      <w:pPr>
        <w:spacing w:after="0"/>
        <w:rPr>
          <w:szCs w:val="24"/>
        </w:rPr>
      </w:pPr>
    </w:p>
    <w:p w:rsidR="00B324DD" w:rsidRDefault="00B324DD" w:rsidP="004D23E5">
      <w:pPr>
        <w:spacing w:after="0"/>
        <w:rPr>
          <w:szCs w:val="24"/>
        </w:rPr>
      </w:pPr>
    </w:p>
    <w:p w:rsidR="00B324DD" w:rsidRDefault="00B324DD" w:rsidP="004D23E5">
      <w:pPr>
        <w:spacing w:after="0"/>
        <w:rPr>
          <w:szCs w:val="24"/>
        </w:rPr>
      </w:pPr>
    </w:p>
    <w:p w:rsidR="00B324DD" w:rsidRDefault="00B324DD" w:rsidP="004D23E5">
      <w:pPr>
        <w:spacing w:after="0"/>
        <w:rPr>
          <w:szCs w:val="24"/>
        </w:rPr>
      </w:pPr>
    </w:p>
    <w:p w:rsidR="004D23E5" w:rsidRDefault="006D0D73" w:rsidP="004D23E5">
      <w:pPr>
        <w:spacing w:after="0"/>
        <w:rPr>
          <w:szCs w:val="24"/>
        </w:rPr>
      </w:pPr>
      <w:r w:rsidRPr="006D0D73">
        <w:rPr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left:0;text-align:left;margin-left:-1.5pt;margin-top:11.9pt;width:365.05pt;height:0;z-index:251667456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ap3HQ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"/>
        </w:pict>
      </w:r>
    </w:p>
    <w:p w:rsidR="00F23FBF" w:rsidRPr="00A5045E" w:rsidRDefault="00F23FBF" w:rsidP="004D23E5">
      <w:pPr>
        <w:spacing w:after="0"/>
      </w:pPr>
      <w:r w:rsidRPr="00A67AD8">
        <w:rPr>
          <w:szCs w:val="24"/>
        </w:rPr>
        <w:t>Datu</w:t>
      </w:r>
      <w:r w:rsidR="00746717">
        <w:rPr>
          <w:szCs w:val="24"/>
        </w:rPr>
        <w:t>m vydání: 23</w:t>
      </w:r>
      <w:r w:rsidR="002D59AB">
        <w:rPr>
          <w:szCs w:val="24"/>
        </w:rPr>
        <w:t>. 7</w:t>
      </w:r>
      <w:r>
        <w:rPr>
          <w:szCs w:val="24"/>
        </w:rPr>
        <w:t xml:space="preserve">. 2015 </w:t>
      </w:r>
      <w:r>
        <w:rPr>
          <w:szCs w:val="24"/>
        </w:rPr>
        <w:tab/>
      </w:r>
      <w:r w:rsidR="002D59AB">
        <w:rPr>
          <w:szCs w:val="24"/>
        </w:rPr>
        <w:tab/>
        <w:t>Číslo: 7</w:t>
      </w:r>
      <w:r w:rsidR="00746717">
        <w:rPr>
          <w:szCs w:val="24"/>
        </w:rPr>
        <w:t xml:space="preserve">/2015 </w:t>
      </w:r>
      <w:r w:rsidR="00746717">
        <w:rPr>
          <w:szCs w:val="24"/>
        </w:rPr>
        <w:tab/>
      </w:r>
      <w:r w:rsidR="00746717">
        <w:rPr>
          <w:szCs w:val="24"/>
        </w:rPr>
        <w:tab/>
        <w:t>Počet stran: 6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 xml:space="preserve">Vydává: Obec Nový Jáchymov Registrace: MK ČR E 105 43 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Náklad: 270 výtisků, ZDARMA</w:t>
      </w:r>
    </w:p>
    <w:p w:rsidR="00F23FBF" w:rsidRPr="00A67AD8" w:rsidRDefault="00F23FBF" w:rsidP="00F23FBF">
      <w:pPr>
        <w:spacing w:after="0"/>
        <w:jc w:val="center"/>
        <w:rPr>
          <w:szCs w:val="24"/>
        </w:rPr>
      </w:pPr>
      <w:r w:rsidRPr="00A67AD8">
        <w:rPr>
          <w:szCs w:val="24"/>
        </w:rPr>
        <w:t>Web: www.obecnovyjachymov.cz E-mail: info@obecnovyjachymov.cz</w:t>
      </w:r>
    </w:p>
    <w:p w:rsidR="0069623F" w:rsidRDefault="00F23FBF" w:rsidP="00B56757">
      <w:pPr>
        <w:spacing w:after="0"/>
        <w:jc w:val="center"/>
        <w:rPr>
          <w:szCs w:val="24"/>
        </w:rPr>
      </w:pPr>
      <w:r w:rsidRPr="00A67AD8">
        <w:rPr>
          <w:rFonts w:cs="Times New Roman"/>
          <w:szCs w:val="24"/>
        </w:rPr>
        <w:t>©</w:t>
      </w:r>
      <w:r w:rsidRPr="00A67AD8">
        <w:rPr>
          <w:szCs w:val="24"/>
        </w:rPr>
        <w:t xml:space="preserve"> Linda Havelková, Eliška Bělohoubková</w:t>
      </w:r>
      <w:r w:rsidR="00B56757">
        <w:rPr>
          <w:szCs w:val="24"/>
        </w:rPr>
        <w:t>, z</w:t>
      </w:r>
      <w:r w:rsidR="0069623F">
        <w:rPr>
          <w:szCs w:val="24"/>
        </w:rPr>
        <w:t>měna textu vyhrazena.</w:t>
      </w:r>
    </w:p>
    <w:p w:rsidR="00EA28B8" w:rsidRPr="00F23FBF" w:rsidRDefault="00F35D71" w:rsidP="00B07A12">
      <w:pPr>
        <w:pStyle w:val="Nadpis1"/>
        <w:jc w:val="both"/>
        <w:rPr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8737600</wp:posOffset>
            </wp:positionH>
            <wp:positionV relativeFrom="margin">
              <wp:posOffset>169545</wp:posOffset>
            </wp:positionV>
            <wp:extent cx="937260" cy="1243965"/>
            <wp:effectExtent l="1905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12439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C2C">
        <w:t>Nový Jáchymováček</w:t>
      </w:r>
    </w:p>
    <w:p w:rsidR="00F35D71" w:rsidRDefault="006D0D73" w:rsidP="00F35D71">
      <w:pPr>
        <w:pStyle w:val="Nadpis2"/>
      </w:pPr>
      <w:r>
        <w:rPr>
          <w:noProof/>
          <w:lang w:eastAsia="cs-CZ"/>
        </w:rPr>
        <w:pict>
          <v:shape id="AutoShape 2" o:spid="_x0000_s1027" type="#_x0000_t32" style="position:absolute;left:0;text-align:left;margin-left:-4.2pt;margin-top:7.4pt;width:286.3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"/>
        </w:pict>
      </w:r>
    </w:p>
    <w:p w:rsidR="000C67CB" w:rsidRDefault="000C67CB" w:rsidP="00C85CBC">
      <w:pPr>
        <w:pStyle w:val="Nadpis2"/>
        <w:ind w:left="2124" w:firstLine="708"/>
        <w:jc w:val="both"/>
      </w:pPr>
    </w:p>
    <w:p w:rsidR="00300EF1" w:rsidRDefault="00300EF1" w:rsidP="00C85CBC">
      <w:pPr>
        <w:pStyle w:val="Nadpis2"/>
        <w:ind w:left="2124" w:firstLine="708"/>
        <w:jc w:val="both"/>
      </w:pPr>
      <w:r>
        <w:t>Obecní úřad</w:t>
      </w:r>
    </w:p>
    <w:p w:rsidR="00B324DD" w:rsidRDefault="00B324DD" w:rsidP="00B324DD">
      <w:pPr>
        <w:pStyle w:val="Nadpis3"/>
      </w:pPr>
      <w:r>
        <w:t>Pronájem prostoru bývalé poštovny</w:t>
      </w:r>
    </w:p>
    <w:p w:rsidR="00B324DD" w:rsidRDefault="00D716FF" w:rsidP="00B324DD">
      <w:r>
        <w:t>Obec Nový Jáchymov oznamuje záměr pronajmout od 1. 9. 2015 bývalou poštovnu, umístěnou v přízemí budovy obecního úřadu, Tyršova č.p. 31. Bližší informace na tel.</w:t>
      </w:r>
      <w:r w:rsidR="00335E28">
        <w:t>:</w:t>
      </w:r>
      <w:r>
        <w:t xml:space="preserve"> 311</w:t>
      </w:r>
      <w:r w:rsidR="00335E28">
        <w:t> </w:t>
      </w:r>
      <w:r>
        <w:t>693</w:t>
      </w:r>
      <w:r w:rsidR="00335E28">
        <w:t xml:space="preserve"> </w:t>
      </w:r>
      <w:r>
        <w:t>279.</w:t>
      </w:r>
    </w:p>
    <w:p w:rsidR="00B324DD" w:rsidRDefault="00B324DD" w:rsidP="00B324DD">
      <w:pPr>
        <w:pStyle w:val="Nadpis3"/>
      </w:pPr>
      <w:r>
        <w:t>Obsluha ČOV</w:t>
      </w:r>
    </w:p>
    <w:p w:rsidR="00B324DD" w:rsidRPr="00B324DD" w:rsidRDefault="00B324DD" w:rsidP="00B324DD">
      <w:r>
        <w:t>Obecn</w:t>
      </w:r>
      <w:r w:rsidR="00D716FF">
        <w:t xml:space="preserve">í úřad hledá zájemce o </w:t>
      </w:r>
      <w:r>
        <w:t>obsluhu</w:t>
      </w:r>
      <w:r w:rsidR="00D716FF">
        <w:t xml:space="preserve"> ČOV. Práce bude vykonávána na d</w:t>
      </w:r>
      <w:r>
        <w:t xml:space="preserve">ohodu o provedení práce. Obsluha bude zaškolena. Více informací pro zájemce budou poskytnuty na obecním úřadu. </w:t>
      </w:r>
      <w:r w:rsidR="002D59AB">
        <w:t>V</w:t>
      </w:r>
      <w:r w:rsidR="00D716FF">
        <w:t> </w:t>
      </w:r>
      <w:r w:rsidR="002D59AB">
        <w:t xml:space="preserve">případě zájmu prosíme o rychlou odezvu. </w:t>
      </w:r>
    </w:p>
    <w:p w:rsidR="00B324DD" w:rsidRPr="00B324DD" w:rsidRDefault="00B324DD" w:rsidP="00B324DD"/>
    <w:p w:rsidR="005860D4" w:rsidRDefault="005860D4" w:rsidP="005860D4">
      <w:pPr>
        <w:rPr>
          <w:u w:val="single"/>
        </w:rPr>
      </w:pPr>
    </w:p>
    <w:p w:rsidR="00533689" w:rsidRDefault="00533689" w:rsidP="00801019">
      <w:pPr>
        <w:pStyle w:val="Nadpis2"/>
      </w:pPr>
    </w:p>
    <w:p w:rsidR="00801019" w:rsidRDefault="00801019" w:rsidP="00801019">
      <w:pPr>
        <w:pStyle w:val="Nadpis2"/>
      </w:pPr>
    </w:p>
    <w:p w:rsidR="00533689" w:rsidRDefault="00533689" w:rsidP="00533689">
      <w:pPr>
        <w:spacing w:after="0"/>
        <w:jc w:val="center"/>
        <w:rPr>
          <w:rFonts w:eastAsia="Dotum" w:cs="Times New Roman"/>
          <w:b/>
          <w:sz w:val="28"/>
          <w:szCs w:val="28"/>
        </w:rPr>
      </w:pPr>
    </w:p>
    <w:p w:rsidR="00533689" w:rsidRDefault="00533689" w:rsidP="00533689">
      <w:pPr>
        <w:pStyle w:val="Nadpis2"/>
        <w:rPr>
          <w:rFonts w:eastAsia="Dotum"/>
        </w:rPr>
      </w:pPr>
      <w:r>
        <w:rPr>
          <w:rFonts w:eastAsia="Dotum"/>
        </w:rPr>
        <w:lastRenderedPageBreak/>
        <w:t>Srpnové události</w:t>
      </w:r>
    </w:p>
    <w:p w:rsidR="002D59AB" w:rsidRDefault="002D59AB" w:rsidP="00533689">
      <w:pPr>
        <w:spacing w:after="0"/>
        <w:jc w:val="center"/>
        <w:rPr>
          <w:rFonts w:eastAsia="Dotum" w:cs="Times New Roman"/>
          <w:b/>
          <w:sz w:val="28"/>
          <w:szCs w:val="28"/>
        </w:rPr>
      </w:pPr>
      <w:r w:rsidRPr="002D59AB">
        <w:rPr>
          <w:rFonts w:eastAsia="Dotum" w:cs="Times New Roman"/>
          <w:b/>
          <w:sz w:val="28"/>
          <w:szCs w:val="28"/>
        </w:rPr>
        <w:t xml:space="preserve">KULTURNÍ VÝBOR </w:t>
      </w:r>
      <w:r>
        <w:rPr>
          <w:rFonts w:eastAsia="Dotum" w:cs="Times New Roman"/>
          <w:b/>
          <w:sz w:val="28"/>
          <w:szCs w:val="28"/>
        </w:rPr>
        <w:t xml:space="preserve">OBCE </w:t>
      </w:r>
      <w:r w:rsidRPr="002D59AB">
        <w:rPr>
          <w:rFonts w:eastAsia="Dotum" w:cs="Times New Roman"/>
          <w:b/>
          <w:sz w:val="28"/>
          <w:szCs w:val="28"/>
        </w:rPr>
        <w:t xml:space="preserve">NOVÝ JÁCHYMOV </w:t>
      </w:r>
    </w:p>
    <w:p w:rsidR="002D59AB" w:rsidRDefault="002D59AB" w:rsidP="002D59AB">
      <w:pPr>
        <w:jc w:val="center"/>
        <w:rPr>
          <w:rFonts w:eastAsia="Dotum" w:cs="Times New Roman"/>
          <w:b/>
          <w:sz w:val="28"/>
          <w:szCs w:val="28"/>
        </w:rPr>
      </w:pPr>
      <w:r w:rsidRPr="002D59AB">
        <w:rPr>
          <w:rFonts w:eastAsia="Dotum" w:cs="Times New Roman"/>
          <w:b/>
          <w:sz w:val="28"/>
          <w:szCs w:val="28"/>
        </w:rPr>
        <w:t>POŘÁDÁ</w:t>
      </w:r>
    </w:p>
    <w:p w:rsidR="002D59AB" w:rsidRDefault="002D59AB" w:rsidP="002D59AB">
      <w:pPr>
        <w:jc w:val="center"/>
        <w:rPr>
          <w:rFonts w:eastAsia="Dotum" w:cs="Times New Roman"/>
          <w:b/>
          <w:sz w:val="52"/>
          <w:szCs w:val="52"/>
        </w:rPr>
      </w:pPr>
      <w:r w:rsidRPr="002D59AB">
        <w:rPr>
          <w:rFonts w:eastAsia="Dotum" w:cs="Times New Roman"/>
          <w:b/>
          <w:sz w:val="52"/>
          <w:szCs w:val="52"/>
        </w:rPr>
        <w:t>DISCO</w:t>
      </w:r>
    </w:p>
    <w:p w:rsidR="002D59AB" w:rsidRPr="00533689" w:rsidRDefault="002D59AB" w:rsidP="002D59AB">
      <w:pPr>
        <w:spacing w:after="0"/>
        <w:jc w:val="center"/>
        <w:rPr>
          <w:rFonts w:eastAsia="Dotum" w:cs="Times New Roman"/>
          <w:b/>
          <w:sz w:val="28"/>
          <w:szCs w:val="28"/>
        </w:rPr>
      </w:pPr>
      <w:r w:rsidRPr="00533689">
        <w:rPr>
          <w:rFonts w:eastAsia="Dotum" w:cs="Times New Roman"/>
          <w:b/>
          <w:sz w:val="28"/>
          <w:szCs w:val="28"/>
        </w:rPr>
        <w:t>8.8. 2015</w:t>
      </w:r>
    </w:p>
    <w:p w:rsidR="002D59AB" w:rsidRPr="00533689" w:rsidRDefault="002D59AB" w:rsidP="00533689">
      <w:pPr>
        <w:spacing w:after="0"/>
        <w:jc w:val="center"/>
        <w:rPr>
          <w:rFonts w:eastAsia="Dotum" w:cs="Times New Roman"/>
          <w:b/>
          <w:szCs w:val="24"/>
        </w:rPr>
      </w:pPr>
      <w:r w:rsidRPr="00533689">
        <w:rPr>
          <w:rFonts w:eastAsia="Dotum" w:cs="Times New Roman"/>
          <w:b/>
          <w:szCs w:val="24"/>
        </w:rPr>
        <w:t>Areál letního parketu „U Cechu“</w:t>
      </w:r>
    </w:p>
    <w:p w:rsidR="002D59AB" w:rsidRPr="00533689" w:rsidRDefault="002D59AB" w:rsidP="00533689">
      <w:pPr>
        <w:spacing w:after="0"/>
        <w:jc w:val="center"/>
        <w:rPr>
          <w:rFonts w:eastAsia="Dotum" w:cs="Times New Roman"/>
          <w:szCs w:val="24"/>
          <w:u w:val="single"/>
        </w:rPr>
      </w:pPr>
      <w:r w:rsidRPr="00533689">
        <w:rPr>
          <w:rFonts w:eastAsia="Dotum" w:cs="Times New Roman"/>
          <w:szCs w:val="24"/>
        </w:rPr>
        <w:t xml:space="preserve">hraje </w:t>
      </w:r>
      <w:r w:rsidRPr="00533689">
        <w:rPr>
          <w:rFonts w:eastAsia="Dotum" w:cs="Times New Roman"/>
          <w:szCs w:val="24"/>
          <w:u w:val="single"/>
        </w:rPr>
        <w:t>DJ Schnapi</w:t>
      </w:r>
    </w:p>
    <w:p w:rsidR="002D59AB" w:rsidRPr="00533689" w:rsidRDefault="002D59AB" w:rsidP="002D59AB">
      <w:pPr>
        <w:spacing w:before="240" w:after="0"/>
        <w:jc w:val="center"/>
        <w:rPr>
          <w:rFonts w:eastAsia="Dotum" w:cs="Times New Roman"/>
          <w:b/>
          <w:szCs w:val="24"/>
        </w:rPr>
      </w:pPr>
      <w:r w:rsidRPr="00533689">
        <w:rPr>
          <w:rFonts w:eastAsia="Dotum" w:cs="Times New Roman"/>
          <w:b/>
          <w:szCs w:val="24"/>
        </w:rPr>
        <w:t>Vstupné 60,-</w:t>
      </w:r>
    </w:p>
    <w:p w:rsidR="002D59AB" w:rsidRPr="00D716FF" w:rsidRDefault="00D716FF" w:rsidP="00D716FF">
      <w:pPr>
        <w:jc w:val="center"/>
        <w:rPr>
          <w:rFonts w:eastAsia="Dotum" w:cs="Times New Roman"/>
          <w:b/>
          <w:szCs w:val="24"/>
        </w:rPr>
      </w:pPr>
      <w:r>
        <w:rPr>
          <w:rFonts w:eastAsia="Dotum" w:cs="Times New Roman"/>
          <w:b/>
          <w:szCs w:val="24"/>
        </w:rPr>
        <w:t>19:00 – 24:</w:t>
      </w:r>
      <w:r w:rsidR="002D59AB" w:rsidRPr="00D716FF">
        <w:rPr>
          <w:rFonts w:eastAsia="Dotum" w:cs="Times New Roman"/>
          <w:b/>
          <w:szCs w:val="24"/>
        </w:rPr>
        <w:t>00 hod</w:t>
      </w:r>
      <w:r>
        <w:rPr>
          <w:rFonts w:eastAsia="Dotum" w:cs="Times New Roman"/>
          <w:b/>
          <w:szCs w:val="24"/>
        </w:rPr>
        <w:t>in</w:t>
      </w:r>
    </w:p>
    <w:p w:rsidR="002D59AB" w:rsidRPr="00D2736B" w:rsidRDefault="002D59AB" w:rsidP="002D59AB">
      <w:pPr>
        <w:jc w:val="center"/>
        <w:rPr>
          <w:rFonts w:ascii="Dotum" w:eastAsia="Dotum" w:hAnsi="Dotum"/>
          <w:b/>
          <w:color w:val="FFFFFF" w:themeColor="background1"/>
          <w:sz w:val="32"/>
          <w:szCs w:val="32"/>
        </w:rPr>
      </w:pPr>
    </w:p>
    <w:p w:rsidR="002D59AB" w:rsidRPr="002D59AB" w:rsidRDefault="00533689" w:rsidP="002D59AB">
      <w:pPr>
        <w:jc w:val="center"/>
        <w:rPr>
          <w:rFonts w:eastAsia="Dotum" w:cs="Times New Roman"/>
          <w:b/>
          <w:sz w:val="28"/>
          <w:szCs w:val="28"/>
        </w:rPr>
      </w:pPr>
      <w:r>
        <w:rPr>
          <w:rFonts w:ascii="Dotum" w:eastAsia="Dotum" w:hAnsi="Dotum"/>
          <w:b/>
          <w:noProof/>
          <w:color w:val="FFFFFF" w:themeColor="background1"/>
          <w:sz w:val="32"/>
          <w:szCs w:val="32"/>
          <w:lang w:eastAsia="cs-CZ"/>
        </w:rPr>
        <w:drawing>
          <wp:inline distT="0" distB="0" distL="0" distR="0">
            <wp:extent cx="4003247" cy="3242930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vanka_tenista2c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3247" cy="324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689" w:rsidRPr="002314B6" w:rsidRDefault="00533689" w:rsidP="00533689">
      <w:pPr>
        <w:ind w:left="720"/>
        <w:jc w:val="center"/>
        <w:rPr>
          <w:rFonts w:ascii="Arial Black" w:eastAsia="Dotum" w:hAnsi="Arial Black" w:cs="Times New Roman"/>
          <w:szCs w:val="24"/>
        </w:rPr>
      </w:pPr>
      <w:r w:rsidRPr="002314B6">
        <w:rPr>
          <w:rFonts w:ascii="Arial Black" w:eastAsia="Dotum" w:hAnsi="Arial Black" w:cs="Times New Roman"/>
          <w:szCs w:val="24"/>
        </w:rPr>
        <w:lastRenderedPageBreak/>
        <w:t>Kulturní výbor obce Nový Jáchymov poř</w:t>
      </w:r>
      <w:r w:rsidRPr="002314B6">
        <w:rPr>
          <w:rFonts w:ascii="Arial Black" w:eastAsia="Dotum" w:hAnsi="Arial Black" w:cs="Cooper Black"/>
          <w:szCs w:val="24"/>
        </w:rPr>
        <w:t>á</w:t>
      </w:r>
      <w:r w:rsidRPr="002314B6">
        <w:rPr>
          <w:rFonts w:ascii="Arial Black" w:eastAsia="Dotum" w:hAnsi="Arial Black" w:cs="Times New Roman"/>
          <w:szCs w:val="24"/>
        </w:rPr>
        <w:t>d</w:t>
      </w:r>
      <w:r w:rsidRPr="002314B6">
        <w:rPr>
          <w:rFonts w:ascii="Arial Black" w:eastAsia="Dotum" w:hAnsi="Arial Black" w:cs="Cooper Black"/>
          <w:szCs w:val="24"/>
        </w:rPr>
        <w:t>á</w:t>
      </w:r>
    </w:p>
    <w:p w:rsidR="002D59AB" w:rsidRPr="002314B6" w:rsidRDefault="00533689" w:rsidP="00533689">
      <w:pPr>
        <w:spacing w:after="0"/>
        <w:ind w:left="720"/>
        <w:jc w:val="center"/>
        <w:rPr>
          <w:rFonts w:ascii="Arial Black" w:eastAsia="Dotum" w:hAnsi="Arial Black" w:cs="Times New Roman"/>
          <w:sz w:val="28"/>
          <w:szCs w:val="28"/>
        </w:rPr>
      </w:pPr>
      <w:r w:rsidRPr="002314B6">
        <w:rPr>
          <w:rFonts w:ascii="Arial Black" w:eastAsia="Dotum" w:hAnsi="Arial Black" w:cs="Times New Roman"/>
          <w:sz w:val="32"/>
          <w:szCs w:val="32"/>
        </w:rPr>
        <w:t>1</w:t>
      </w:r>
      <w:r w:rsidRPr="002314B6">
        <w:rPr>
          <w:rFonts w:ascii="Arial Black" w:eastAsia="Dotum" w:hAnsi="Arial Black" w:cs="Times New Roman"/>
          <w:sz w:val="28"/>
          <w:szCs w:val="28"/>
        </w:rPr>
        <w:t xml:space="preserve">. </w:t>
      </w:r>
      <w:r w:rsidRPr="002314B6">
        <w:rPr>
          <w:rFonts w:ascii="Arial Black" w:eastAsia="Dotum" w:hAnsi="Arial Black" w:cs="Times New Roman"/>
          <w:sz w:val="32"/>
          <w:szCs w:val="32"/>
        </w:rPr>
        <w:t>Jáchymovský festival</w:t>
      </w:r>
    </w:p>
    <w:p w:rsidR="00533689" w:rsidRPr="002314B6" w:rsidRDefault="00533689" w:rsidP="002314B6">
      <w:pPr>
        <w:jc w:val="center"/>
        <w:rPr>
          <w:rFonts w:ascii="Arial Black" w:eastAsia="Dotum" w:hAnsi="Arial Black" w:cs="Times New Roman"/>
          <w:szCs w:val="24"/>
        </w:rPr>
      </w:pPr>
      <w:r w:rsidRPr="002314B6">
        <w:rPr>
          <w:rFonts w:ascii="Arial Black" w:eastAsia="Dotum" w:hAnsi="Arial Black" w:cs="Times New Roman"/>
          <w:szCs w:val="24"/>
        </w:rPr>
        <w:t>rozloučen</w:t>
      </w:r>
      <w:r w:rsidRPr="002314B6">
        <w:rPr>
          <w:rFonts w:ascii="Arial Black" w:eastAsia="Dotum" w:hAnsi="Arial Black" w:cs="Cooper Black"/>
          <w:szCs w:val="24"/>
        </w:rPr>
        <w:t>í</w:t>
      </w:r>
      <w:r w:rsidRPr="002314B6">
        <w:rPr>
          <w:rFonts w:ascii="Arial Black" w:eastAsia="Dotum" w:hAnsi="Arial Black" w:cs="Times New Roman"/>
          <w:szCs w:val="24"/>
        </w:rPr>
        <w:t xml:space="preserve"> s létem</w:t>
      </w:r>
    </w:p>
    <w:p w:rsidR="00533689" w:rsidRPr="002314B6" w:rsidRDefault="00533689" w:rsidP="002314B6">
      <w:pPr>
        <w:spacing w:after="0"/>
        <w:jc w:val="center"/>
        <w:rPr>
          <w:rFonts w:ascii="Arial Black" w:hAnsi="Arial Black"/>
          <w:sz w:val="22"/>
        </w:rPr>
      </w:pPr>
      <w:r w:rsidRPr="002314B6">
        <w:rPr>
          <w:rFonts w:ascii="Arial Black" w:hAnsi="Arial Black"/>
          <w:sz w:val="22"/>
        </w:rPr>
        <w:t>Letní parket „U Cechu“ Nový Jáchymov</w:t>
      </w:r>
    </w:p>
    <w:p w:rsidR="00533689" w:rsidRPr="002314B6" w:rsidRDefault="00533689" w:rsidP="002314B6">
      <w:pPr>
        <w:jc w:val="center"/>
        <w:rPr>
          <w:rFonts w:ascii="Arial Black" w:hAnsi="Arial Black"/>
          <w:sz w:val="22"/>
        </w:rPr>
      </w:pPr>
      <w:r w:rsidRPr="002314B6">
        <w:rPr>
          <w:rFonts w:ascii="Arial Black" w:hAnsi="Arial Black"/>
          <w:sz w:val="22"/>
        </w:rPr>
        <w:t>22.8. 2015</w:t>
      </w:r>
    </w:p>
    <w:p w:rsidR="00533689" w:rsidRPr="002314B6" w:rsidRDefault="00D716FF" w:rsidP="0031681B">
      <w:pPr>
        <w:spacing w:after="0"/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10:</w:t>
      </w:r>
      <w:r w:rsidR="00533689" w:rsidRPr="002314B6">
        <w:rPr>
          <w:rFonts w:ascii="Arial Black" w:hAnsi="Arial Black"/>
          <w:sz w:val="22"/>
        </w:rPr>
        <w:t>30 hod</w:t>
      </w:r>
      <w:r>
        <w:rPr>
          <w:rFonts w:ascii="Arial Black" w:hAnsi="Arial Black"/>
          <w:sz w:val="22"/>
        </w:rPr>
        <w:t>in</w:t>
      </w:r>
      <w:r w:rsidR="00533689" w:rsidRPr="002314B6">
        <w:rPr>
          <w:rFonts w:ascii="Arial Black" w:hAnsi="Arial Black"/>
          <w:sz w:val="22"/>
        </w:rPr>
        <w:t xml:space="preserve"> Divadlo pro děti</w:t>
      </w:r>
    </w:p>
    <w:p w:rsidR="00533689" w:rsidRPr="002314B6" w:rsidRDefault="0031681B" w:rsidP="0031681B">
      <w:pPr>
        <w:spacing w:after="0"/>
        <w:jc w:val="center"/>
        <w:rPr>
          <w:rFonts w:ascii="Arial Black" w:hAnsi="Arial Black"/>
          <w:sz w:val="22"/>
        </w:rPr>
      </w:pPr>
      <w:r w:rsidRPr="002314B6">
        <w:rPr>
          <w:rFonts w:ascii="Arial Black" w:hAnsi="Arial Black"/>
          <w:sz w:val="22"/>
        </w:rPr>
        <w:t>(</w:t>
      </w:r>
      <w:r w:rsidR="00533689" w:rsidRPr="002314B6">
        <w:rPr>
          <w:rFonts w:ascii="Arial Black" w:hAnsi="Arial Black"/>
          <w:sz w:val="22"/>
        </w:rPr>
        <w:t>loutkové divadlo s vodníkem)</w:t>
      </w:r>
    </w:p>
    <w:p w:rsidR="00533689" w:rsidRPr="002314B6" w:rsidRDefault="00D716FF" w:rsidP="0031681B">
      <w:pPr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10:30 – cca 12:</w:t>
      </w:r>
      <w:r w:rsidR="00533689" w:rsidRPr="002314B6">
        <w:rPr>
          <w:rFonts w:ascii="Arial Black" w:hAnsi="Arial Black"/>
          <w:sz w:val="22"/>
        </w:rPr>
        <w:t>00 hod</w:t>
      </w:r>
      <w:r>
        <w:rPr>
          <w:rFonts w:ascii="Arial Black" w:hAnsi="Arial Black"/>
          <w:sz w:val="22"/>
        </w:rPr>
        <w:t>in</w:t>
      </w:r>
    </w:p>
    <w:p w:rsidR="00533689" w:rsidRPr="002314B6" w:rsidRDefault="00D716FF" w:rsidP="0031681B">
      <w:pPr>
        <w:spacing w:after="0"/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14:</w:t>
      </w:r>
      <w:r w:rsidR="00533689" w:rsidRPr="002314B6">
        <w:rPr>
          <w:rFonts w:ascii="Arial Black" w:hAnsi="Arial Black"/>
          <w:sz w:val="22"/>
        </w:rPr>
        <w:t>00 hod</w:t>
      </w:r>
      <w:r>
        <w:rPr>
          <w:rFonts w:ascii="Arial Black" w:hAnsi="Arial Black"/>
          <w:sz w:val="22"/>
        </w:rPr>
        <w:t>in</w:t>
      </w:r>
      <w:r w:rsidR="00533689" w:rsidRPr="002314B6">
        <w:rPr>
          <w:rFonts w:ascii="Arial Black" w:hAnsi="Arial Black"/>
          <w:sz w:val="22"/>
        </w:rPr>
        <w:t xml:space="preserve"> Duo Jirky Fajgla</w:t>
      </w:r>
    </w:p>
    <w:p w:rsidR="00533689" w:rsidRPr="002314B6" w:rsidRDefault="00533689" w:rsidP="0031681B">
      <w:pPr>
        <w:spacing w:after="0"/>
        <w:jc w:val="center"/>
        <w:rPr>
          <w:rFonts w:ascii="Arial Black" w:hAnsi="Arial Black"/>
          <w:sz w:val="22"/>
        </w:rPr>
      </w:pPr>
      <w:r w:rsidRPr="002314B6">
        <w:rPr>
          <w:rFonts w:ascii="Arial Black" w:hAnsi="Arial Black"/>
          <w:sz w:val="22"/>
        </w:rPr>
        <w:t>(živá hudba)</w:t>
      </w:r>
    </w:p>
    <w:p w:rsidR="00533689" w:rsidRPr="002314B6" w:rsidRDefault="00D716FF" w:rsidP="00533689">
      <w:pPr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14:00 – 18:</w:t>
      </w:r>
      <w:r w:rsidR="00533689" w:rsidRPr="002314B6">
        <w:rPr>
          <w:rFonts w:ascii="Arial Black" w:hAnsi="Arial Black"/>
          <w:sz w:val="22"/>
        </w:rPr>
        <w:t>00 hod</w:t>
      </w:r>
      <w:r>
        <w:rPr>
          <w:rFonts w:ascii="Arial Black" w:hAnsi="Arial Black"/>
          <w:sz w:val="22"/>
        </w:rPr>
        <w:t>in</w:t>
      </w:r>
    </w:p>
    <w:p w:rsidR="00533689" w:rsidRPr="002314B6" w:rsidRDefault="00D716FF" w:rsidP="0031681B">
      <w:pPr>
        <w:spacing w:after="0"/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19:</w:t>
      </w:r>
      <w:r w:rsidR="00533689" w:rsidRPr="002314B6">
        <w:rPr>
          <w:rFonts w:ascii="Arial Black" w:hAnsi="Arial Black"/>
          <w:sz w:val="22"/>
        </w:rPr>
        <w:t>00 hod</w:t>
      </w:r>
      <w:r>
        <w:rPr>
          <w:rFonts w:ascii="Arial Black" w:hAnsi="Arial Black"/>
          <w:sz w:val="22"/>
        </w:rPr>
        <w:t>in</w:t>
      </w:r>
      <w:r w:rsidR="00533689" w:rsidRPr="002314B6">
        <w:rPr>
          <w:rFonts w:ascii="Arial Black" w:hAnsi="Arial Black"/>
          <w:sz w:val="22"/>
        </w:rPr>
        <w:t xml:space="preserve"> BUGR rock </w:t>
      </w:r>
    </w:p>
    <w:p w:rsidR="00533689" w:rsidRPr="002314B6" w:rsidRDefault="00533689" w:rsidP="0031681B">
      <w:pPr>
        <w:spacing w:after="0"/>
        <w:jc w:val="center"/>
        <w:rPr>
          <w:rFonts w:ascii="Arial Black" w:hAnsi="Arial Black"/>
          <w:sz w:val="22"/>
        </w:rPr>
      </w:pPr>
      <w:r w:rsidRPr="002314B6">
        <w:rPr>
          <w:rFonts w:ascii="Arial Black" w:hAnsi="Arial Black"/>
          <w:sz w:val="22"/>
        </w:rPr>
        <w:t>(živý koncert)</w:t>
      </w:r>
    </w:p>
    <w:p w:rsidR="00533689" w:rsidRPr="002314B6" w:rsidRDefault="00D716FF" w:rsidP="00533689">
      <w:pPr>
        <w:jc w:val="center"/>
        <w:rPr>
          <w:rFonts w:ascii="Snap ITC" w:hAnsi="Snap ITC"/>
          <w:sz w:val="22"/>
        </w:rPr>
      </w:pPr>
      <w:r>
        <w:rPr>
          <w:rFonts w:ascii="Arial Black" w:hAnsi="Arial Black"/>
          <w:sz w:val="22"/>
        </w:rPr>
        <w:t>19:00 – 23:</w:t>
      </w:r>
      <w:r w:rsidR="00533689" w:rsidRPr="002314B6">
        <w:rPr>
          <w:rFonts w:ascii="Arial Black" w:hAnsi="Arial Black"/>
          <w:sz w:val="22"/>
        </w:rPr>
        <w:t>00 hod</w:t>
      </w:r>
      <w:r>
        <w:rPr>
          <w:rFonts w:ascii="Arial Black" w:hAnsi="Arial Black"/>
          <w:sz w:val="22"/>
        </w:rPr>
        <w:t>in</w:t>
      </w:r>
    </w:p>
    <w:p w:rsidR="002D59AB" w:rsidRDefault="0031681B" w:rsidP="0031681B">
      <w:pPr>
        <w:spacing w:after="0"/>
        <w:jc w:val="center"/>
        <w:rPr>
          <w:rFonts w:eastAsia="Dotum" w:cs="Times New Roman"/>
          <w:b/>
          <w:szCs w:val="24"/>
        </w:rPr>
      </w:pPr>
      <w:r>
        <w:rPr>
          <w:rFonts w:eastAsia="Dotum" w:cs="Times New Roman"/>
          <w:b/>
          <w:szCs w:val="24"/>
        </w:rPr>
        <w:t>celodenní v</w:t>
      </w:r>
      <w:r w:rsidR="00533689" w:rsidRPr="0031681B">
        <w:rPr>
          <w:rFonts w:eastAsia="Dotum" w:cs="Times New Roman"/>
          <w:b/>
          <w:szCs w:val="24"/>
        </w:rPr>
        <w:t>stupné: dospělí 70,-/ děti 30,-</w:t>
      </w:r>
    </w:p>
    <w:p w:rsidR="0031681B" w:rsidRPr="0031681B" w:rsidRDefault="0031681B" w:rsidP="0031681B">
      <w:pPr>
        <w:jc w:val="center"/>
        <w:rPr>
          <w:rFonts w:eastAsia="Dotum" w:cs="Times New Roman"/>
          <w:szCs w:val="24"/>
        </w:rPr>
      </w:pPr>
      <w:r w:rsidRPr="0031681B">
        <w:rPr>
          <w:rFonts w:eastAsia="Dotum" w:cs="Times New Roman"/>
          <w:szCs w:val="24"/>
        </w:rPr>
        <w:t>(každý návštěvník obdrží náramek)</w:t>
      </w:r>
    </w:p>
    <w:p w:rsidR="00533689" w:rsidRPr="002314B6" w:rsidRDefault="00533689" w:rsidP="0031681B">
      <w:pPr>
        <w:spacing w:after="0"/>
        <w:jc w:val="center"/>
        <w:rPr>
          <w:rFonts w:ascii="Arial Black" w:hAnsi="Arial Black"/>
          <w:sz w:val="20"/>
          <w:szCs w:val="20"/>
          <w:u w:val="single"/>
        </w:rPr>
      </w:pPr>
      <w:r w:rsidRPr="002314B6">
        <w:rPr>
          <w:rFonts w:ascii="Arial Black" w:hAnsi="Arial Black"/>
          <w:sz w:val="20"/>
          <w:szCs w:val="20"/>
          <w:u w:val="single"/>
        </w:rPr>
        <w:t>Po celý den:</w:t>
      </w:r>
    </w:p>
    <w:p w:rsidR="00533689" w:rsidRPr="002314B6" w:rsidRDefault="00533689" w:rsidP="00E37E3F">
      <w:pPr>
        <w:pStyle w:val="Odstavecseseznamem"/>
        <w:spacing w:after="0" w:line="240" w:lineRule="auto"/>
        <w:ind w:left="0"/>
        <w:jc w:val="center"/>
        <w:rPr>
          <w:rFonts w:ascii="Arial Black" w:hAnsi="Arial Black"/>
          <w:sz w:val="20"/>
          <w:szCs w:val="20"/>
        </w:rPr>
      </w:pPr>
      <w:r w:rsidRPr="002314B6">
        <w:rPr>
          <w:rFonts w:ascii="Arial Black" w:hAnsi="Arial Black"/>
          <w:sz w:val="20"/>
          <w:szCs w:val="20"/>
        </w:rPr>
        <w:t>Skákací hrad</w:t>
      </w:r>
    </w:p>
    <w:p w:rsidR="00533689" w:rsidRPr="002314B6" w:rsidRDefault="00533689" w:rsidP="00E37E3F">
      <w:pPr>
        <w:pStyle w:val="Odstavecseseznamem"/>
        <w:spacing w:after="0" w:line="240" w:lineRule="auto"/>
        <w:ind w:left="0"/>
        <w:jc w:val="center"/>
        <w:rPr>
          <w:rFonts w:ascii="Arial Black" w:hAnsi="Arial Black"/>
          <w:sz w:val="20"/>
          <w:szCs w:val="20"/>
        </w:rPr>
      </w:pPr>
      <w:r w:rsidRPr="002314B6">
        <w:rPr>
          <w:rFonts w:ascii="Arial Black" w:hAnsi="Arial Black"/>
          <w:sz w:val="20"/>
          <w:szCs w:val="20"/>
        </w:rPr>
        <w:t>Malování na obličej</w:t>
      </w:r>
    </w:p>
    <w:p w:rsidR="00533689" w:rsidRPr="002314B6" w:rsidRDefault="00533689" w:rsidP="00E37E3F">
      <w:pPr>
        <w:pStyle w:val="Odstavecseseznamem"/>
        <w:spacing w:after="0" w:line="240" w:lineRule="auto"/>
        <w:ind w:left="0"/>
        <w:jc w:val="center"/>
        <w:rPr>
          <w:rFonts w:ascii="Arial Black" w:hAnsi="Arial Black"/>
          <w:sz w:val="20"/>
          <w:szCs w:val="20"/>
        </w:rPr>
      </w:pPr>
      <w:r w:rsidRPr="002314B6">
        <w:rPr>
          <w:rFonts w:ascii="Arial Black" w:hAnsi="Arial Black"/>
          <w:sz w:val="20"/>
          <w:szCs w:val="20"/>
        </w:rPr>
        <w:t>Stánky se sladkostmi</w:t>
      </w:r>
    </w:p>
    <w:p w:rsidR="00533689" w:rsidRPr="002314B6" w:rsidRDefault="00533689" w:rsidP="00E37E3F">
      <w:pPr>
        <w:pStyle w:val="Odstavecseseznamem"/>
        <w:spacing w:after="0" w:line="240" w:lineRule="auto"/>
        <w:ind w:left="0"/>
        <w:jc w:val="center"/>
        <w:rPr>
          <w:rFonts w:ascii="Arial Black" w:hAnsi="Arial Black"/>
          <w:sz w:val="20"/>
          <w:szCs w:val="20"/>
        </w:rPr>
      </w:pPr>
      <w:bookmarkStart w:id="0" w:name="_GoBack"/>
      <w:bookmarkEnd w:id="0"/>
      <w:r w:rsidRPr="002314B6">
        <w:rPr>
          <w:rFonts w:ascii="Arial Black" w:hAnsi="Arial Black"/>
          <w:sz w:val="20"/>
          <w:szCs w:val="20"/>
        </w:rPr>
        <w:t>Bramborové spirálky,</w:t>
      </w:r>
      <w:r w:rsidR="00805792">
        <w:rPr>
          <w:rFonts w:ascii="Arial Black" w:hAnsi="Arial Black"/>
          <w:sz w:val="20"/>
          <w:szCs w:val="20"/>
        </w:rPr>
        <w:t xml:space="preserve"> </w:t>
      </w:r>
      <w:r w:rsidRPr="002314B6">
        <w:rPr>
          <w:rFonts w:ascii="Arial Black" w:hAnsi="Arial Black"/>
          <w:sz w:val="20"/>
          <w:szCs w:val="20"/>
        </w:rPr>
        <w:t>balonky…..</w:t>
      </w:r>
    </w:p>
    <w:p w:rsidR="002314B6" w:rsidRDefault="002314B6" w:rsidP="0031681B"/>
    <w:p w:rsidR="00801019" w:rsidRPr="002314B6" w:rsidRDefault="002314B6" w:rsidP="00735617">
      <w:pPr>
        <w:spacing w:after="0"/>
        <w:jc w:val="center"/>
        <w:rPr>
          <w:b/>
        </w:rPr>
      </w:pPr>
      <w:r w:rsidRPr="002314B6">
        <w:rPr>
          <w:b/>
        </w:rPr>
        <w:t>Memoriál Františka Spurného</w:t>
      </w:r>
    </w:p>
    <w:p w:rsidR="002314B6" w:rsidRDefault="002314B6" w:rsidP="0031681B">
      <w:r>
        <w:t xml:space="preserve">Dne 22.8. 2015 se na hřišti TJ Čechie koná Memoriál Františka Spurného. </w:t>
      </w:r>
      <w:r w:rsidR="00735617">
        <w:t>Bližší informace najdete na vývěsních plochách.</w:t>
      </w:r>
    </w:p>
    <w:p w:rsidR="00746717" w:rsidRDefault="00746717" w:rsidP="008E477D">
      <w:pPr>
        <w:pStyle w:val="Nadpis2"/>
      </w:pPr>
    </w:p>
    <w:p w:rsidR="00746717" w:rsidRDefault="00746717" w:rsidP="008E477D">
      <w:pPr>
        <w:pStyle w:val="Nadpis2"/>
      </w:pPr>
    </w:p>
    <w:p w:rsidR="00746717" w:rsidRDefault="00746717" w:rsidP="008E477D">
      <w:pPr>
        <w:pStyle w:val="Nadpis2"/>
      </w:pPr>
    </w:p>
    <w:p w:rsidR="00746717" w:rsidRDefault="00746717" w:rsidP="008E477D">
      <w:pPr>
        <w:pStyle w:val="Nadpis2"/>
      </w:pPr>
    </w:p>
    <w:p w:rsidR="00746717" w:rsidRDefault="00746717" w:rsidP="008E477D">
      <w:pPr>
        <w:pStyle w:val="Nadpis2"/>
      </w:pPr>
    </w:p>
    <w:p w:rsidR="00746717" w:rsidRDefault="00746717" w:rsidP="008E477D">
      <w:pPr>
        <w:pStyle w:val="Nadpis2"/>
      </w:pPr>
    </w:p>
    <w:p w:rsidR="00746717" w:rsidRDefault="00746717" w:rsidP="008E477D">
      <w:pPr>
        <w:pStyle w:val="Nadpis2"/>
      </w:pPr>
    </w:p>
    <w:p w:rsidR="00746717" w:rsidRDefault="00746717" w:rsidP="008E477D">
      <w:pPr>
        <w:pStyle w:val="Nadpis2"/>
      </w:pPr>
    </w:p>
    <w:p w:rsidR="00746717" w:rsidRDefault="00746717" w:rsidP="008E477D">
      <w:pPr>
        <w:pStyle w:val="Nadpis2"/>
      </w:pPr>
    </w:p>
    <w:p w:rsidR="00746717" w:rsidRDefault="00746717" w:rsidP="008E477D">
      <w:pPr>
        <w:pStyle w:val="Nadpis2"/>
      </w:pPr>
    </w:p>
    <w:p w:rsidR="00746717" w:rsidRDefault="00746717" w:rsidP="008E477D">
      <w:pPr>
        <w:pStyle w:val="Nadpis2"/>
      </w:pPr>
    </w:p>
    <w:p w:rsidR="00746717" w:rsidRDefault="00746717" w:rsidP="008E477D">
      <w:pPr>
        <w:pStyle w:val="Nadpis2"/>
      </w:pPr>
    </w:p>
    <w:p w:rsidR="00746717" w:rsidRDefault="00746717" w:rsidP="008E477D">
      <w:pPr>
        <w:pStyle w:val="Nadpis2"/>
      </w:pPr>
    </w:p>
    <w:p w:rsidR="00746717" w:rsidRDefault="00746717" w:rsidP="008E477D">
      <w:pPr>
        <w:pStyle w:val="Nadpis2"/>
      </w:pPr>
    </w:p>
    <w:p w:rsidR="008E477D" w:rsidRDefault="008E477D" w:rsidP="008E477D">
      <w:pPr>
        <w:pStyle w:val="Nadpis2"/>
      </w:pPr>
      <w:r>
        <w:lastRenderedPageBreak/>
        <w:t>Informace ke kanalizaci k 21.7. 2015</w:t>
      </w:r>
    </w:p>
    <w:p w:rsidR="008E477D" w:rsidRDefault="008E477D" w:rsidP="008E477D">
      <w:pPr>
        <w:pStyle w:val="Nadpis3"/>
      </w:pPr>
      <w:r>
        <w:t>Započaté práce</w:t>
      </w:r>
    </w:p>
    <w:p w:rsidR="008E477D" w:rsidRDefault="008E477D" w:rsidP="008E477D">
      <w:r>
        <w:t xml:space="preserve">Započaly práce v ulici Na sídlišti, postup prací je od ulice Kunova. Práce provádí společnost Gasco. Stavbyvedoucím je p. Bělohlav, </w:t>
      </w:r>
      <w:r>
        <w:br/>
        <w:t>tel.: 732 238 278.</w:t>
      </w:r>
    </w:p>
    <w:p w:rsidR="008E477D" w:rsidRDefault="008E477D" w:rsidP="008E477D">
      <w:r>
        <w:t xml:space="preserve">Započaly práce na přeložce vodovodu a plynovodu v ulici Spojovací, dodávka plynu ani vody nebude omezena. Předpokládané dokončení je cca 14 dnů, poté bude muset být přeložka zkolaudována a převzata plynárenskou RWE, což si pravděpodobně vyžádá měsíční přerušení prací, než se bude moci začít se samotnou pokládkou gravitační kanalizace. Práce ve Spojovací ulici provádí společnost Zepris, kontakt p. Jičínský </w:t>
      </w:r>
      <w:r>
        <w:br/>
        <w:t>tel.: 734 528 558.</w:t>
      </w:r>
    </w:p>
    <w:p w:rsidR="008E477D" w:rsidRDefault="008E477D" w:rsidP="008E477D">
      <w:r>
        <w:t>Započaly práce v Kodetově ulici směrem od obecního úřadu na Karlov</w:t>
      </w:r>
      <w:r w:rsidR="005762D8">
        <w:t>, kde stavbu provádí společnost Alstap, kontakt p. Moláček tel.: 777 198 956. Předpokládané dokončení je konec srpna 2015. Problémem je uzavírka Kodetovy ulice. Omlouváme se za omezení a děkujeme všem, že nepřekáží stavbě parkováním a průjezdem a využívají oficiální objízdnou trasu přes Červený kříž.</w:t>
      </w:r>
    </w:p>
    <w:p w:rsidR="00F60D2E" w:rsidRDefault="00F60D2E" w:rsidP="00F60D2E">
      <w:pPr>
        <w:pStyle w:val="Nadpis3"/>
      </w:pPr>
      <w:r>
        <w:t>Dědičná ulice</w:t>
      </w:r>
    </w:p>
    <w:p w:rsidR="00F60D2E" w:rsidRDefault="00F60D2E" w:rsidP="00F60D2E">
      <w:r>
        <w:t>Stále se řeší výstavba kanalizace v Dědičné ulici, kde je v místě uložení kanalizace, uložena nezkolaudovaná dešťová kanalizace společnosti Servisní a projektová. Tato společnost staví 43 rodinných domů nad Dianou. Servisní projektová, ač přislíbila řešení situace, předložila obci smlouvu o vyřešení celé situace za podmínek, které zastupitelstvo nebylo ochotno akceptovat. Podmínky prakticky znamenaly obrovský závazek obce vůči Servisní projektové.</w:t>
      </w:r>
    </w:p>
    <w:p w:rsidR="00F60D2E" w:rsidRPr="00746717" w:rsidRDefault="00F60D2E" w:rsidP="00746717">
      <w:pPr>
        <w:pStyle w:val="Nadpis3"/>
      </w:pPr>
      <w:r>
        <w:lastRenderedPageBreak/>
        <w:t>Tlakové přípojky</w:t>
      </w:r>
    </w:p>
    <w:p w:rsidR="00F60D2E" w:rsidRDefault="00F60D2E" w:rsidP="00F60D2E">
      <w:r>
        <w:t>Upozornění – jedná se pouze o vyprojektované tlakové přípojky, které jsou v </w:t>
      </w:r>
      <w:r w:rsidRPr="00746717">
        <w:rPr>
          <w:b/>
        </w:rPr>
        <w:t>ulici Z vršku, Pod Zahrádky a K Olšině</w:t>
      </w:r>
      <w:r>
        <w:t xml:space="preserve">. Dostali jsme specifikace tlakových čerpadel, jedná se o čerpadlo společnosti AQ spol., </w:t>
      </w:r>
      <w:r>
        <w:br/>
        <w:t xml:space="preserve">www.aqspol.cz, </w:t>
      </w:r>
      <w:r w:rsidRPr="00746717">
        <w:rPr>
          <w:b/>
        </w:rPr>
        <w:t>čerpadlo AQK09_NN3 jímku SB32</w:t>
      </w:r>
      <w:r>
        <w:t>. Specifikace jsou uvedeny na webových stránkách obce v sekci Kanalizace.</w:t>
      </w:r>
    </w:p>
    <w:p w:rsidR="00F60D2E" w:rsidRDefault="00F60D2E" w:rsidP="00F60D2E">
      <w:pPr>
        <w:pStyle w:val="Nadpis3"/>
      </w:pPr>
      <w:r>
        <w:t>Domovní přípojky</w:t>
      </w:r>
    </w:p>
    <w:p w:rsidR="00F60D2E" w:rsidRDefault="00F60D2E" w:rsidP="00F60D2E">
      <w:r>
        <w:t>Průběžně probíhají výstavby domovních přípojek. Na aktualizaci pracujeme</w:t>
      </w:r>
      <w:r w:rsidR="00746717">
        <w:t>,</w:t>
      </w:r>
      <w:r>
        <w:t xml:space="preserve"> a v příštím termínu</w:t>
      </w:r>
      <w:r w:rsidR="00746717">
        <w:t>, bychom již měli obdržet a předat informaci, kde se aktuálně přípojky dělají, a kde jsou hotovy.</w:t>
      </w:r>
    </w:p>
    <w:p w:rsidR="00746717" w:rsidRDefault="00746717" w:rsidP="00746717">
      <w:pPr>
        <w:pStyle w:val="Nadpis3"/>
      </w:pPr>
      <w:r>
        <w:t>Upozornění k realizaci domovní přípojky</w:t>
      </w:r>
    </w:p>
    <w:p w:rsidR="00746717" w:rsidRPr="00746717" w:rsidRDefault="00746717" w:rsidP="00746717">
      <w:pPr>
        <w:rPr>
          <w:b/>
        </w:rPr>
      </w:pPr>
      <w:r>
        <w:t xml:space="preserve">Splašky musí být odváděny přímo z domu. Nesmí být odváděny z jímky! </w:t>
      </w:r>
      <w:r w:rsidRPr="00746717">
        <w:rPr>
          <w:b/>
        </w:rPr>
        <w:t>Jímka musí být vyřazena z cesty odvodu splaškových vod! Do splaškových vod nesmí jít dešťové vody!</w:t>
      </w:r>
    </w:p>
    <w:p w:rsidR="00746717" w:rsidRDefault="00746717" w:rsidP="00746717">
      <w:pPr>
        <w:pStyle w:val="Nadpis3"/>
      </w:pPr>
      <w:r>
        <w:t>Čistička odpadních vod</w:t>
      </w:r>
    </w:p>
    <w:p w:rsidR="00746717" w:rsidRDefault="00746717" w:rsidP="00746717">
      <w:r>
        <w:t>Na ČOV probíhá dokončení hrubé stavby objektu, jsou usazeny nádrže. Došlo ke zpoždění dodávky čerpacích stanic, s čímž jsou spojeny další práce. Z tohoto důvodu bude opět výstavba ČOV v cca 2-3 týdenním skluzu.</w:t>
      </w:r>
    </w:p>
    <w:p w:rsidR="00746717" w:rsidRPr="00746717" w:rsidRDefault="00746717" w:rsidP="00746717">
      <w:pPr>
        <w:jc w:val="right"/>
      </w:pPr>
      <w:r>
        <w:t>Mgr. Václav Vacek, zastupitel obce</w:t>
      </w:r>
    </w:p>
    <w:p w:rsidR="00746717" w:rsidRPr="00F60D2E" w:rsidRDefault="00746717" w:rsidP="00F60D2E"/>
    <w:p w:rsidR="008E477D" w:rsidRPr="008E477D" w:rsidRDefault="008E477D" w:rsidP="008E477D"/>
    <w:sectPr w:rsidR="008E477D" w:rsidRPr="008E477D" w:rsidSect="007F1143">
      <w:headerReference w:type="default" r:id="rId11"/>
      <w:footerReference w:type="even" r:id="rId12"/>
      <w:footerReference w:type="default" r:id="rId13"/>
      <w:footerReference w:type="first" r:id="rId14"/>
      <w:pgSz w:w="16838" w:h="11906" w:orient="landscape"/>
      <w:pgMar w:top="720" w:right="720" w:bottom="720" w:left="720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086" w:rsidRDefault="00EE0086" w:rsidP="00772C2C">
      <w:pPr>
        <w:spacing w:after="0" w:line="240" w:lineRule="auto"/>
      </w:pPr>
      <w:r>
        <w:separator/>
      </w:r>
    </w:p>
  </w:endnote>
  <w:endnote w:type="continuationSeparator" w:id="1">
    <w:p w:rsidR="00EE0086" w:rsidRDefault="00EE0086" w:rsidP="00772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>
    <w:pPr>
      <w:pStyle w:val="Zpat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388"/>
      <w:docPartObj>
        <w:docPartGallery w:val="Page Numbers (Bottom of Page)"/>
        <w:docPartUnique/>
      </w:docPartObj>
    </w:sdtPr>
    <w:sdtContent>
      <w:p w:rsidR="007B2883" w:rsidRDefault="007B2883">
        <w:pPr>
          <w:pStyle w:val="Zpat"/>
          <w:jc w:val="center"/>
        </w:pP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</w:p>
    </w:sdtContent>
  </w:sdt>
  <w:p w:rsidR="007B2883" w:rsidRDefault="007B288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 w:rsidP="00772C2C">
    <w:pPr>
      <w:pStyle w:val="Zpat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086" w:rsidRDefault="00EE0086" w:rsidP="00772C2C">
      <w:pPr>
        <w:spacing w:after="0" w:line="240" w:lineRule="auto"/>
      </w:pPr>
      <w:r>
        <w:separator/>
      </w:r>
    </w:p>
  </w:footnote>
  <w:footnote w:type="continuationSeparator" w:id="1">
    <w:p w:rsidR="00EE0086" w:rsidRDefault="00EE0086" w:rsidP="00772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883" w:rsidRDefault="007B2883">
    <w:pPr>
      <w:pStyle w:val="Zhlav"/>
    </w:pPr>
  </w:p>
  <w:p w:rsidR="007B2883" w:rsidRDefault="007B288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911"/>
    <w:multiLevelType w:val="hybridMultilevel"/>
    <w:tmpl w:val="A2B6B7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28DB"/>
    <w:multiLevelType w:val="hybridMultilevel"/>
    <w:tmpl w:val="599AF68C"/>
    <w:lvl w:ilvl="0" w:tplc="9C500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76CAA"/>
    <w:multiLevelType w:val="hybridMultilevel"/>
    <w:tmpl w:val="F6F0F2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3F72FD"/>
    <w:multiLevelType w:val="hybridMultilevel"/>
    <w:tmpl w:val="FDFC3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415AB"/>
    <w:multiLevelType w:val="hybridMultilevel"/>
    <w:tmpl w:val="D4DA6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E0763"/>
    <w:multiLevelType w:val="hybridMultilevel"/>
    <w:tmpl w:val="ACFA89F8"/>
    <w:lvl w:ilvl="0" w:tplc="8C8C79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692192"/>
    <w:multiLevelType w:val="hybridMultilevel"/>
    <w:tmpl w:val="C60424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8053B"/>
    <w:multiLevelType w:val="hybridMultilevel"/>
    <w:tmpl w:val="5F189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F7969"/>
    <w:multiLevelType w:val="hybridMultilevel"/>
    <w:tmpl w:val="66A4332A"/>
    <w:lvl w:ilvl="0" w:tplc="6B8AFFBC">
      <w:numFmt w:val="bullet"/>
      <w:lvlText w:val="-"/>
      <w:lvlJc w:val="left"/>
      <w:pPr>
        <w:ind w:left="389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9">
    <w:nsid w:val="2F784FA4"/>
    <w:multiLevelType w:val="hybridMultilevel"/>
    <w:tmpl w:val="05B442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A0138"/>
    <w:multiLevelType w:val="hybridMultilevel"/>
    <w:tmpl w:val="F110A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E111F"/>
    <w:multiLevelType w:val="hybridMultilevel"/>
    <w:tmpl w:val="EBB4F7D0"/>
    <w:lvl w:ilvl="0" w:tplc="A552DF24">
      <w:start w:val="10"/>
      <w:numFmt w:val="bullet"/>
      <w:lvlText w:val="-"/>
      <w:lvlJc w:val="left"/>
      <w:pPr>
        <w:ind w:left="450" w:hanging="360"/>
      </w:pPr>
      <w:rPr>
        <w:rFonts w:ascii="Harlow Solid Italic" w:eastAsiaTheme="minorEastAsia" w:hAnsi="Harlow Solid Ital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434F012E"/>
    <w:multiLevelType w:val="multilevel"/>
    <w:tmpl w:val="F62C83EE"/>
    <w:lvl w:ilvl="0">
      <w:start w:val="1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"/>
      <w:numFmt w:val="decimal"/>
      <w:lvlText w:val="%1.%2.0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46B0448"/>
    <w:multiLevelType w:val="hybridMultilevel"/>
    <w:tmpl w:val="B9DEE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056D20"/>
    <w:multiLevelType w:val="hybridMultilevel"/>
    <w:tmpl w:val="4D2043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7751B"/>
    <w:multiLevelType w:val="hybridMultilevel"/>
    <w:tmpl w:val="657802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61726"/>
    <w:multiLevelType w:val="hybridMultilevel"/>
    <w:tmpl w:val="5F4659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541F56"/>
    <w:multiLevelType w:val="hybridMultilevel"/>
    <w:tmpl w:val="D6A03F0A"/>
    <w:lvl w:ilvl="0" w:tplc="040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>
    <w:nsid w:val="6AE77E32"/>
    <w:multiLevelType w:val="hybridMultilevel"/>
    <w:tmpl w:val="3D3C7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A7D12"/>
    <w:multiLevelType w:val="hybridMultilevel"/>
    <w:tmpl w:val="AE14A31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3F30070"/>
    <w:multiLevelType w:val="hybridMultilevel"/>
    <w:tmpl w:val="1DE2E7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B43715"/>
    <w:multiLevelType w:val="hybridMultilevel"/>
    <w:tmpl w:val="C8F85204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2"/>
  </w:num>
  <w:num w:numId="5">
    <w:abstractNumId w:val="10"/>
  </w:num>
  <w:num w:numId="6">
    <w:abstractNumId w:val="4"/>
  </w:num>
  <w:num w:numId="7">
    <w:abstractNumId w:val="14"/>
  </w:num>
  <w:num w:numId="8">
    <w:abstractNumId w:val="19"/>
  </w:num>
  <w:num w:numId="9">
    <w:abstractNumId w:val="0"/>
  </w:num>
  <w:num w:numId="10">
    <w:abstractNumId w:val="17"/>
  </w:num>
  <w:num w:numId="11">
    <w:abstractNumId w:val="21"/>
  </w:num>
  <w:num w:numId="12">
    <w:abstractNumId w:val="8"/>
  </w:num>
  <w:num w:numId="13">
    <w:abstractNumId w:val="9"/>
  </w:num>
  <w:num w:numId="14">
    <w:abstractNumId w:val="13"/>
  </w:num>
  <w:num w:numId="15">
    <w:abstractNumId w:val="18"/>
  </w:num>
  <w:num w:numId="16">
    <w:abstractNumId w:val="5"/>
  </w:num>
  <w:num w:numId="17">
    <w:abstractNumId w:val="3"/>
  </w:num>
  <w:num w:numId="18">
    <w:abstractNumId w:val="7"/>
  </w:num>
  <w:num w:numId="19">
    <w:abstractNumId w:val="15"/>
  </w:num>
  <w:num w:numId="20">
    <w:abstractNumId w:val="12"/>
  </w:num>
  <w:num w:numId="21">
    <w:abstractNumId w:val="1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C2C"/>
    <w:rsid w:val="000159C5"/>
    <w:rsid w:val="00023B21"/>
    <w:rsid w:val="000523EB"/>
    <w:rsid w:val="00061C34"/>
    <w:rsid w:val="0007210D"/>
    <w:rsid w:val="0009010C"/>
    <w:rsid w:val="000A10E1"/>
    <w:rsid w:val="000A1E97"/>
    <w:rsid w:val="000A476A"/>
    <w:rsid w:val="000B6752"/>
    <w:rsid w:val="000C67CB"/>
    <w:rsid w:val="000D43D5"/>
    <w:rsid w:val="00100698"/>
    <w:rsid w:val="00121A91"/>
    <w:rsid w:val="0012591D"/>
    <w:rsid w:val="00127447"/>
    <w:rsid w:val="00130DEF"/>
    <w:rsid w:val="00133156"/>
    <w:rsid w:val="00145FF2"/>
    <w:rsid w:val="00165014"/>
    <w:rsid w:val="00166AE2"/>
    <w:rsid w:val="001670A7"/>
    <w:rsid w:val="00182845"/>
    <w:rsid w:val="0018355A"/>
    <w:rsid w:val="001849F7"/>
    <w:rsid w:val="0019546D"/>
    <w:rsid w:val="001A04F0"/>
    <w:rsid w:val="001B4DCE"/>
    <w:rsid w:val="001C2A91"/>
    <w:rsid w:val="001D0F1E"/>
    <w:rsid w:val="001D3536"/>
    <w:rsid w:val="0020393A"/>
    <w:rsid w:val="002168A4"/>
    <w:rsid w:val="002314B6"/>
    <w:rsid w:val="002563E5"/>
    <w:rsid w:val="00263479"/>
    <w:rsid w:val="002719E1"/>
    <w:rsid w:val="0028675C"/>
    <w:rsid w:val="00287D51"/>
    <w:rsid w:val="00297832"/>
    <w:rsid w:val="002A1237"/>
    <w:rsid w:val="002A6329"/>
    <w:rsid w:val="002B14A3"/>
    <w:rsid w:val="002B1F73"/>
    <w:rsid w:val="002D29BB"/>
    <w:rsid w:val="002D59AB"/>
    <w:rsid w:val="002E513A"/>
    <w:rsid w:val="002F245E"/>
    <w:rsid w:val="00300EF1"/>
    <w:rsid w:val="00310AA3"/>
    <w:rsid w:val="00315BDE"/>
    <w:rsid w:val="0031681B"/>
    <w:rsid w:val="00326BA8"/>
    <w:rsid w:val="00330A81"/>
    <w:rsid w:val="00334416"/>
    <w:rsid w:val="00334664"/>
    <w:rsid w:val="00335C19"/>
    <w:rsid w:val="00335E28"/>
    <w:rsid w:val="003441A3"/>
    <w:rsid w:val="003535D3"/>
    <w:rsid w:val="00364040"/>
    <w:rsid w:val="003746AD"/>
    <w:rsid w:val="00393FBC"/>
    <w:rsid w:val="0039779D"/>
    <w:rsid w:val="003A0E56"/>
    <w:rsid w:val="003C1FCC"/>
    <w:rsid w:val="003D5956"/>
    <w:rsid w:val="003E0877"/>
    <w:rsid w:val="0041400A"/>
    <w:rsid w:val="004143B4"/>
    <w:rsid w:val="004335CF"/>
    <w:rsid w:val="00437607"/>
    <w:rsid w:val="00444657"/>
    <w:rsid w:val="00461588"/>
    <w:rsid w:val="00472125"/>
    <w:rsid w:val="00477A8C"/>
    <w:rsid w:val="00491F23"/>
    <w:rsid w:val="00496717"/>
    <w:rsid w:val="004B5038"/>
    <w:rsid w:val="004C02EC"/>
    <w:rsid w:val="004C54C5"/>
    <w:rsid w:val="004D23E5"/>
    <w:rsid w:val="004E4065"/>
    <w:rsid w:val="004E6BE6"/>
    <w:rsid w:val="00507969"/>
    <w:rsid w:val="005269B2"/>
    <w:rsid w:val="00527E99"/>
    <w:rsid w:val="00533689"/>
    <w:rsid w:val="00536560"/>
    <w:rsid w:val="00556323"/>
    <w:rsid w:val="005602D0"/>
    <w:rsid w:val="00571529"/>
    <w:rsid w:val="005762D8"/>
    <w:rsid w:val="005860D4"/>
    <w:rsid w:val="005B23D0"/>
    <w:rsid w:val="005C5731"/>
    <w:rsid w:val="005C5D4C"/>
    <w:rsid w:val="005C6B81"/>
    <w:rsid w:val="005C7C27"/>
    <w:rsid w:val="005E195A"/>
    <w:rsid w:val="005F06F3"/>
    <w:rsid w:val="00617ADC"/>
    <w:rsid w:val="006512D4"/>
    <w:rsid w:val="00656B5D"/>
    <w:rsid w:val="006577DA"/>
    <w:rsid w:val="00664190"/>
    <w:rsid w:val="00666458"/>
    <w:rsid w:val="00690447"/>
    <w:rsid w:val="0069623F"/>
    <w:rsid w:val="006A07C6"/>
    <w:rsid w:val="006B1C16"/>
    <w:rsid w:val="006D0315"/>
    <w:rsid w:val="006D0D73"/>
    <w:rsid w:val="006F3945"/>
    <w:rsid w:val="006F66B6"/>
    <w:rsid w:val="007300A4"/>
    <w:rsid w:val="00734AC9"/>
    <w:rsid w:val="00735617"/>
    <w:rsid w:val="00744C62"/>
    <w:rsid w:val="00746717"/>
    <w:rsid w:val="00770505"/>
    <w:rsid w:val="00771193"/>
    <w:rsid w:val="00772C2C"/>
    <w:rsid w:val="00782C9C"/>
    <w:rsid w:val="00785F5A"/>
    <w:rsid w:val="007B0C4D"/>
    <w:rsid w:val="007B2883"/>
    <w:rsid w:val="007B514E"/>
    <w:rsid w:val="007C3F41"/>
    <w:rsid w:val="007D4498"/>
    <w:rsid w:val="007D4ED4"/>
    <w:rsid w:val="007E3280"/>
    <w:rsid w:val="007E60AC"/>
    <w:rsid w:val="007E627D"/>
    <w:rsid w:val="007F1143"/>
    <w:rsid w:val="007F6162"/>
    <w:rsid w:val="00801019"/>
    <w:rsid w:val="00801F26"/>
    <w:rsid w:val="00805792"/>
    <w:rsid w:val="00810E7E"/>
    <w:rsid w:val="0082044F"/>
    <w:rsid w:val="00826C5A"/>
    <w:rsid w:val="00833AC0"/>
    <w:rsid w:val="00847BB3"/>
    <w:rsid w:val="00863CFF"/>
    <w:rsid w:val="00883C2B"/>
    <w:rsid w:val="008959AB"/>
    <w:rsid w:val="008B25E5"/>
    <w:rsid w:val="008C5C9D"/>
    <w:rsid w:val="008E0D97"/>
    <w:rsid w:val="008E477D"/>
    <w:rsid w:val="008F5281"/>
    <w:rsid w:val="0090781B"/>
    <w:rsid w:val="009140FB"/>
    <w:rsid w:val="009173B3"/>
    <w:rsid w:val="009319E8"/>
    <w:rsid w:val="009365CF"/>
    <w:rsid w:val="009638A9"/>
    <w:rsid w:val="009730E9"/>
    <w:rsid w:val="009877DC"/>
    <w:rsid w:val="009B03A2"/>
    <w:rsid w:val="009E3DEE"/>
    <w:rsid w:val="009E66E5"/>
    <w:rsid w:val="00A27B7F"/>
    <w:rsid w:val="00A34744"/>
    <w:rsid w:val="00A46818"/>
    <w:rsid w:val="00A5045E"/>
    <w:rsid w:val="00A67AD8"/>
    <w:rsid w:val="00A70229"/>
    <w:rsid w:val="00A8218D"/>
    <w:rsid w:val="00A8562D"/>
    <w:rsid w:val="00A92B2A"/>
    <w:rsid w:val="00AD568B"/>
    <w:rsid w:val="00AE1665"/>
    <w:rsid w:val="00B00B6C"/>
    <w:rsid w:val="00B00F60"/>
    <w:rsid w:val="00B07A12"/>
    <w:rsid w:val="00B324DD"/>
    <w:rsid w:val="00B407E7"/>
    <w:rsid w:val="00B53A6B"/>
    <w:rsid w:val="00B53C18"/>
    <w:rsid w:val="00B56757"/>
    <w:rsid w:val="00B60C70"/>
    <w:rsid w:val="00B621C8"/>
    <w:rsid w:val="00B628B5"/>
    <w:rsid w:val="00B80437"/>
    <w:rsid w:val="00BA40DD"/>
    <w:rsid w:val="00BB118D"/>
    <w:rsid w:val="00BB2750"/>
    <w:rsid w:val="00BE35CA"/>
    <w:rsid w:val="00BF70EA"/>
    <w:rsid w:val="00BF74DD"/>
    <w:rsid w:val="00C0367C"/>
    <w:rsid w:val="00C17BDF"/>
    <w:rsid w:val="00C33498"/>
    <w:rsid w:val="00C41B72"/>
    <w:rsid w:val="00C465AD"/>
    <w:rsid w:val="00C709FE"/>
    <w:rsid w:val="00C81D37"/>
    <w:rsid w:val="00C83A6B"/>
    <w:rsid w:val="00C85CBC"/>
    <w:rsid w:val="00C87055"/>
    <w:rsid w:val="00C96D0A"/>
    <w:rsid w:val="00CA5C00"/>
    <w:rsid w:val="00CC2ED9"/>
    <w:rsid w:val="00CF1B57"/>
    <w:rsid w:val="00CF7255"/>
    <w:rsid w:val="00D115BC"/>
    <w:rsid w:val="00D268B3"/>
    <w:rsid w:val="00D34458"/>
    <w:rsid w:val="00D34EBB"/>
    <w:rsid w:val="00D35A32"/>
    <w:rsid w:val="00D5181B"/>
    <w:rsid w:val="00D5251B"/>
    <w:rsid w:val="00D548FE"/>
    <w:rsid w:val="00D56227"/>
    <w:rsid w:val="00D716FF"/>
    <w:rsid w:val="00D754BE"/>
    <w:rsid w:val="00DA3320"/>
    <w:rsid w:val="00DA350A"/>
    <w:rsid w:val="00DB28AA"/>
    <w:rsid w:val="00DB3887"/>
    <w:rsid w:val="00DC4DFF"/>
    <w:rsid w:val="00DF1593"/>
    <w:rsid w:val="00E10FC4"/>
    <w:rsid w:val="00E132A9"/>
    <w:rsid w:val="00E3700E"/>
    <w:rsid w:val="00E37E3F"/>
    <w:rsid w:val="00E42C49"/>
    <w:rsid w:val="00EA28B8"/>
    <w:rsid w:val="00EA3924"/>
    <w:rsid w:val="00EB55B5"/>
    <w:rsid w:val="00EC3B6D"/>
    <w:rsid w:val="00EE0086"/>
    <w:rsid w:val="00EE039A"/>
    <w:rsid w:val="00EE35F5"/>
    <w:rsid w:val="00EE77C8"/>
    <w:rsid w:val="00EF058A"/>
    <w:rsid w:val="00F002AB"/>
    <w:rsid w:val="00F16E49"/>
    <w:rsid w:val="00F217F8"/>
    <w:rsid w:val="00F23FBF"/>
    <w:rsid w:val="00F252BB"/>
    <w:rsid w:val="00F35D71"/>
    <w:rsid w:val="00F42D1A"/>
    <w:rsid w:val="00F52979"/>
    <w:rsid w:val="00F60D2E"/>
    <w:rsid w:val="00F65AC9"/>
    <w:rsid w:val="00F7145F"/>
    <w:rsid w:val="00F72F3B"/>
    <w:rsid w:val="00F96B34"/>
    <w:rsid w:val="00FD5B65"/>
    <w:rsid w:val="00FD6BB4"/>
    <w:rsid w:val="00FF4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AutoShape 6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10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10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C2C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72C2C"/>
    <w:pPr>
      <w:keepNext/>
      <w:keepLines/>
      <w:spacing w:before="480" w:after="0"/>
      <w:jc w:val="center"/>
      <w:outlineLvl w:val="0"/>
    </w:pPr>
    <w:rPr>
      <w:rFonts w:ascii="Comic Sans MS" w:eastAsiaTheme="majorEastAsia" w:hAnsi="Comic Sans MS" w:cstheme="majorBidi"/>
      <w:b/>
      <w:bCs/>
      <w:sz w:val="5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1143"/>
    <w:pPr>
      <w:keepNext/>
      <w:keepLines/>
      <w:spacing w:before="200" w:after="0"/>
      <w:jc w:val="center"/>
      <w:outlineLvl w:val="1"/>
    </w:pPr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1193"/>
    <w:pPr>
      <w:keepNext/>
      <w:keepLines/>
      <w:spacing w:before="200" w:after="0"/>
      <w:jc w:val="center"/>
      <w:outlineLvl w:val="2"/>
    </w:pPr>
    <w:rPr>
      <w:rFonts w:ascii="Comic Sans MS" w:eastAsiaTheme="majorEastAsia" w:hAnsi="Comic Sans MS" w:cstheme="majorBidi"/>
      <w:b/>
      <w:bCs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2C2C"/>
    <w:rPr>
      <w:rFonts w:ascii="Comic Sans MS" w:eastAsiaTheme="majorEastAsia" w:hAnsi="Comic Sans MS" w:cstheme="majorBidi"/>
      <w:b/>
      <w:bCs/>
      <w:sz w:val="5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F1143"/>
    <w:rPr>
      <w:rFonts w:ascii="Comic Sans MS" w:eastAsiaTheme="majorEastAsia" w:hAnsi="Comic Sans MS" w:cstheme="majorBidi"/>
      <w:b/>
      <w:bCs/>
      <w:sz w:val="28"/>
      <w:szCs w:val="26"/>
      <w:u w:val="single"/>
    </w:rPr>
  </w:style>
  <w:style w:type="paragraph" w:styleId="Nzev">
    <w:name w:val="Title"/>
    <w:aliases w:val="Podnadpis"/>
    <w:basedOn w:val="Normln"/>
    <w:next w:val="Normln"/>
    <w:link w:val="NzevChar"/>
    <w:uiPriority w:val="10"/>
    <w:qFormat/>
    <w:rsid w:val="00772C2C"/>
    <w:pPr>
      <w:spacing w:after="300" w:line="240" w:lineRule="auto"/>
      <w:contextualSpacing/>
      <w:jc w:val="center"/>
    </w:pPr>
    <w:rPr>
      <w:rFonts w:ascii="Comic Sans MS" w:eastAsiaTheme="majorEastAsia" w:hAnsi="Comic Sans MS" w:cstheme="majorBidi"/>
      <w:spacing w:val="5"/>
      <w:kern w:val="28"/>
      <w:szCs w:val="52"/>
    </w:rPr>
  </w:style>
  <w:style w:type="character" w:customStyle="1" w:styleId="NzevChar">
    <w:name w:val="Název Char"/>
    <w:aliases w:val="Podnadpis Char"/>
    <w:basedOn w:val="Standardnpsmoodstavce"/>
    <w:link w:val="Nzev"/>
    <w:uiPriority w:val="10"/>
    <w:rsid w:val="00772C2C"/>
    <w:rPr>
      <w:rFonts w:ascii="Comic Sans MS" w:eastAsiaTheme="majorEastAsia" w:hAnsi="Comic Sans MS" w:cstheme="majorBidi"/>
      <w:spacing w:val="5"/>
      <w:kern w:val="28"/>
      <w:sz w:val="24"/>
      <w:szCs w:val="52"/>
    </w:rPr>
  </w:style>
  <w:style w:type="paragraph" w:styleId="Zhlav">
    <w:name w:val="header"/>
    <w:basedOn w:val="Normln"/>
    <w:link w:val="Zhlav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2C2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72C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2C2C"/>
    <w:rPr>
      <w:rFonts w:ascii="Times New Roman" w:hAnsi="Times New Roman"/>
      <w:sz w:val="24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130DEF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130DEF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130DE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2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2A9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C2A91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71193"/>
    <w:rPr>
      <w:rFonts w:ascii="Comic Sans MS" w:eastAsiaTheme="majorEastAsia" w:hAnsi="Comic Sans MS" w:cstheme="majorBidi"/>
      <w:b/>
      <w:bCs/>
      <w:sz w:val="26"/>
    </w:rPr>
  </w:style>
  <w:style w:type="paragraph" w:styleId="Odstavecseseznamem">
    <w:name w:val="List Paragraph"/>
    <w:basedOn w:val="Normln"/>
    <w:uiPriority w:val="34"/>
    <w:qFormat/>
    <w:rsid w:val="00D754BE"/>
    <w:pPr>
      <w:ind w:left="720"/>
      <w:contextualSpacing/>
    </w:pPr>
  </w:style>
  <w:style w:type="table" w:styleId="Mkatabulky">
    <w:name w:val="Table Grid"/>
    <w:basedOn w:val="Normlntabulka"/>
    <w:uiPriority w:val="59"/>
    <w:rsid w:val="0089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3">
    <w:name w:val="Light List Accent 3"/>
    <w:basedOn w:val="Normlntabulka"/>
    <w:uiPriority w:val="61"/>
    <w:rsid w:val="008959A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Svtlmka1">
    <w:name w:val="Světlá mřížka1"/>
    <w:basedOn w:val="Normlntabulka"/>
    <w:uiPriority w:val="62"/>
    <w:rsid w:val="008959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lnweb">
    <w:name w:val="Normal (Web)"/>
    <w:basedOn w:val="Normln"/>
    <w:uiPriority w:val="99"/>
    <w:unhideWhenUsed/>
    <w:rsid w:val="00B621C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paragraph" w:customStyle="1" w:styleId="Default">
    <w:name w:val="Default"/>
    <w:rsid w:val="00F35D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F35D71"/>
    <w:pPr>
      <w:spacing w:after="0" w:line="240" w:lineRule="auto"/>
    </w:pPr>
    <w:rPr>
      <w:rFonts w:eastAsiaTheme="minorEastAsia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80139D2-14B6-4F74-AE90-89183463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uzivatel</cp:lastModifiedBy>
  <cp:revision>14</cp:revision>
  <cp:lastPrinted>2015-01-26T13:14:00Z</cp:lastPrinted>
  <dcterms:created xsi:type="dcterms:W3CDTF">2015-06-21T11:25:00Z</dcterms:created>
  <dcterms:modified xsi:type="dcterms:W3CDTF">2015-07-22T17:51:00Z</dcterms:modified>
</cp:coreProperties>
</file>